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CellMar>
          <w:left w:w="70" w:type="dxa"/>
          <w:right w:w="70" w:type="dxa"/>
        </w:tblCellMar>
        <w:tblLook w:val="04A0" w:firstRow="1" w:lastRow="0" w:firstColumn="1" w:lastColumn="0" w:noHBand="0" w:noVBand="1"/>
      </w:tblPr>
      <w:tblGrid>
        <w:gridCol w:w="2375"/>
        <w:gridCol w:w="5133"/>
        <w:gridCol w:w="1418"/>
        <w:gridCol w:w="1275"/>
      </w:tblGrid>
      <w:tr w:rsidR="000B5CD4" w:rsidRPr="00915D1E" w14:paraId="0EAB5206" w14:textId="77777777" w:rsidTr="00655AEA">
        <w:trPr>
          <w:trHeight w:val="315"/>
        </w:trPr>
        <w:tc>
          <w:tcPr>
            <w:tcW w:w="2375" w:type="dxa"/>
            <w:vMerge w:val="restart"/>
            <w:tcBorders>
              <w:top w:val="single" w:sz="4" w:space="0" w:color="auto"/>
              <w:left w:val="single" w:sz="4" w:space="0" w:color="auto"/>
              <w:bottom w:val="single" w:sz="4" w:space="0" w:color="000000"/>
              <w:right w:val="single" w:sz="4" w:space="0" w:color="000000"/>
            </w:tcBorders>
            <w:noWrap/>
            <w:hideMark/>
          </w:tcPr>
          <w:p w14:paraId="7E59AD81"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p>
          <w:p w14:paraId="51622F7D" w14:textId="26CFFFE5" w:rsidR="000B5CD4" w:rsidRPr="00915D1E" w:rsidRDefault="00CA11A1" w:rsidP="006920EB">
            <w:pPr>
              <w:spacing w:after="0" w:line="240" w:lineRule="auto"/>
              <w:jc w:val="center"/>
              <w:rPr>
                <w:rFonts w:ascii="Times New Roman" w:eastAsia="Times New Roman" w:hAnsi="Times New Roman" w:cs="Times New Roman"/>
                <w:color w:val="000000"/>
                <w:kern w:val="0"/>
                <w:sz w:val="18"/>
                <w:szCs w:val="18"/>
                <w:lang w:eastAsia="tr-TR"/>
                <w14:ligatures w14:val="none"/>
              </w:rPr>
            </w:pPr>
            <w:r>
              <w:rPr>
                <w:noProof/>
              </w:rPr>
              <w:drawing>
                <wp:inline distT="0" distB="0" distL="0" distR="0" wp14:anchorId="1498C38B" wp14:editId="43926CAF">
                  <wp:extent cx="1146175" cy="538480"/>
                  <wp:effectExtent l="0" t="0" r="0" b="0"/>
                  <wp:docPr id="2" name="Resim 1">
                    <a:extLst xmlns:a="http://schemas.openxmlformats.org/drawingml/2006/main">
                      <a:ext uri="{FF2B5EF4-FFF2-40B4-BE49-F238E27FC236}">
                        <a16:creationId xmlns:a16="http://schemas.microsoft.com/office/drawing/2014/main" id="{6352BC98-E581-4883-9744-CE8994DBE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6352BC98-E581-4883-9744-CE8994DBEB00}"/>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38480"/>
                          </a:xfrm>
                          <a:prstGeom prst="rect">
                            <a:avLst/>
                          </a:prstGeom>
                          <a:noFill/>
                        </pic:spPr>
                      </pic:pic>
                    </a:graphicData>
                  </a:graphic>
                </wp:inline>
              </w:drawing>
            </w:r>
          </w:p>
        </w:tc>
        <w:tc>
          <w:tcPr>
            <w:tcW w:w="5133" w:type="dxa"/>
            <w:vMerge w:val="restart"/>
            <w:tcBorders>
              <w:top w:val="single" w:sz="4" w:space="0" w:color="auto"/>
              <w:left w:val="single" w:sz="4" w:space="0" w:color="auto"/>
              <w:right w:val="single" w:sz="4" w:space="0" w:color="000000"/>
            </w:tcBorders>
            <w:shd w:val="clear" w:color="000000" w:fill="FFFFFF"/>
            <w:vAlign w:val="center"/>
            <w:hideMark/>
          </w:tcPr>
          <w:p w14:paraId="792D5DFD" w14:textId="7D87622B" w:rsidR="000B5CD4" w:rsidRPr="00CA11A1" w:rsidRDefault="00CA11A1" w:rsidP="00D04F78">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CA11A1">
              <w:rPr>
                <w:rFonts w:ascii="Times New Roman" w:eastAsia="Times New Roman" w:hAnsi="Times New Roman" w:cs="Times New Roman"/>
                <w:b/>
                <w:bCs/>
                <w:color w:val="000000"/>
                <w:kern w:val="0"/>
                <w:sz w:val="20"/>
                <w:szCs w:val="20"/>
                <w:lang w:eastAsia="tr-TR"/>
                <w14:ligatures w14:val="none"/>
              </w:rPr>
              <w:t>ARTİKON MAKİNA SANAYİ VE TİCARET AŞ</w:t>
            </w:r>
            <w:r w:rsidRPr="00CA11A1">
              <w:rPr>
                <w:rFonts w:ascii="Times New Roman" w:eastAsia="Times New Roman" w:hAnsi="Times New Roman" w:cs="Times New Roman"/>
                <w:b/>
                <w:bCs/>
                <w:color w:val="000000"/>
                <w:kern w:val="0"/>
                <w:sz w:val="20"/>
                <w:szCs w:val="20"/>
                <w:lang w:eastAsia="tr-TR"/>
                <w14:ligatures w14:val="none"/>
              </w:rPr>
              <w:t xml:space="preserve"> </w:t>
            </w:r>
            <w:r w:rsidR="000B5CD4" w:rsidRPr="00CA11A1">
              <w:rPr>
                <w:rFonts w:ascii="Times New Roman" w:eastAsia="Times New Roman" w:hAnsi="Times New Roman" w:cs="Times New Roman"/>
                <w:b/>
                <w:bCs/>
                <w:color w:val="000000"/>
                <w:kern w:val="0"/>
                <w:sz w:val="20"/>
                <w:szCs w:val="20"/>
                <w:lang w:eastAsia="tr-TR"/>
                <w14:ligatures w14:val="none"/>
              </w:rPr>
              <w:t xml:space="preserve">KİŞİSEL VERİLERİN İŞLENMESİ VE KORUNMASI </w:t>
            </w:r>
          </w:p>
          <w:p w14:paraId="5C7BBCB4" w14:textId="77777777" w:rsidR="000B5CD4" w:rsidRPr="00915D1E" w:rsidRDefault="000B5CD4" w:rsidP="00D04F78">
            <w:pPr>
              <w:spacing w:after="0" w:line="240" w:lineRule="auto"/>
              <w:jc w:val="center"/>
              <w:rPr>
                <w:rFonts w:ascii="Times New Roman" w:eastAsia="Times New Roman" w:hAnsi="Times New Roman" w:cs="Times New Roman"/>
                <w:b/>
                <w:bCs/>
                <w:color w:val="000000"/>
                <w:kern w:val="0"/>
                <w:sz w:val="18"/>
                <w:szCs w:val="18"/>
                <w:lang w:eastAsia="tr-TR"/>
                <w14:ligatures w14:val="none"/>
              </w:rPr>
            </w:pPr>
            <w:r w:rsidRPr="00CA11A1">
              <w:rPr>
                <w:rFonts w:ascii="Times New Roman" w:eastAsia="Times New Roman" w:hAnsi="Times New Roman" w:cs="Times New Roman"/>
                <w:b/>
                <w:bCs/>
                <w:color w:val="000000"/>
                <w:kern w:val="0"/>
                <w:sz w:val="20"/>
                <w:szCs w:val="20"/>
                <w:lang w:eastAsia="tr-TR"/>
                <w14:ligatures w14:val="none"/>
              </w:rPr>
              <w:t>POLİTİKASI</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12032F1E"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Doküman No</w:t>
            </w:r>
          </w:p>
        </w:tc>
        <w:tc>
          <w:tcPr>
            <w:tcW w:w="1275" w:type="dxa"/>
            <w:tcBorders>
              <w:top w:val="single" w:sz="4" w:space="0" w:color="auto"/>
              <w:left w:val="nil"/>
              <w:bottom w:val="single" w:sz="4" w:space="0" w:color="auto"/>
              <w:right w:val="single" w:sz="4" w:space="0" w:color="auto"/>
            </w:tcBorders>
            <w:shd w:val="clear" w:color="000000" w:fill="FFFFFF"/>
            <w:noWrap/>
            <w:hideMark/>
          </w:tcPr>
          <w:p w14:paraId="1F3350B1" w14:textId="77777777" w:rsidR="000B5CD4" w:rsidRPr="00915D1E" w:rsidRDefault="000B5CD4" w:rsidP="00D04F78">
            <w:pPr>
              <w:spacing w:after="0" w:line="240" w:lineRule="auto"/>
              <w:jc w:val="center"/>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KVİ.01.01</w:t>
            </w:r>
          </w:p>
        </w:tc>
      </w:tr>
      <w:tr w:rsidR="000B5CD4" w:rsidRPr="00915D1E" w14:paraId="04502606" w14:textId="77777777" w:rsidTr="00655AEA">
        <w:trPr>
          <w:trHeight w:val="315"/>
        </w:trPr>
        <w:tc>
          <w:tcPr>
            <w:tcW w:w="2375" w:type="dxa"/>
            <w:vMerge/>
            <w:tcBorders>
              <w:top w:val="nil"/>
              <w:left w:val="single" w:sz="4" w:space="0" w:color="auto"/>
              <w:bottom w:val="single" w:sz="4" w:space="0" w:color="000000"/>
              <w:right w:val="single" w:sz="4" w:space="0" w:color="000000"/>
            </w:tcBorders>
            <w:vAlign w:val="center"/>
            <w:hideMark/>
          </w:tcPr>
          <w:p w14:paraId="5D765ABD"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p>
        </w:tc>
        <w:tc>
          <w:tcPr>
            <w:tcW w:w="5133" w:type="dxa"/>
            <w:vMerge/>
            <w:tcBorders>
              <w:left w:val="single" w:sz="4" w:space="0" w:color="auto"/>
              <w:right w:val="single" w:sz="4" w:space="0" w:color="000000"/>
            </w:tcBorders>
            <w:vAlign w:val="center"/>
            <w:hideMark/>
          </w:tcPr>
          <w:p w14:paraId="2083E518" w14:textId="77777777" w:rsidR="000B5CD4" w:rsidRPr="00915D1E" w:rsidRDefault="000B5CD4" w:rsidP="00D04F78">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418" w:type="dxa"/>
            <w:tcBorders>
              <w:top w:val="single" w:sz="4" w:space="0" w:color="auto"/>
              <w:left w:val="nil"/>
              <w:bottom w:val="single" w:sz="4" w:space="0" w:color="auto"/>
              <w:right w:val="single" w:sz="4" w:space="0" w:color="auto"/>
            </w:tcBorders>
            <w:shd w:val="clear" w:color="000000" w:fill="FFFFFF"/>
            <w:noWrap/>
            <w:hideMark/>
          </w:tcPr>
          <w:p w14:paraId="7EF89ACA"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Yürürlük Tarihi</w:t>
            </w:r>
          </w:p>
        </w:tc>
        <w:tc>
          <w:tcPr>
            <w:tcW w:w="1275" w:type="dxa"/>
            <w:tcBorders>
              <w:top w:val="nil"/>
              <w:left w:val="nil"/>
              <w:bottom w:val="single" w:sz="4" w:space="0" w:color="auto"/>
              <w:right w:val="single" w:sz="4" w:space="0" w:color="auto"/>
            </w:tcBorders>
            <w:shd w:val="clear" w:color="000000" w:fill="FFFFFF"/>
            <w:noWrap/>
            <w:hideMark/>
          </w:tcPr>
          <w:p w14:paraId="225725C1" w14:textId="77777777" w:rsidR="000B5CD4" w:rsidRPr="00915D1E" w:rsidRDefault="000B5CD4" w:rsidP="00D04F78">
            <w:pPr>
              <w:spacing w:after="0" w:line="240" w:lineRule="auto"/>
              <w:jc w:val="center"/>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05.07.2023</w:t>
            </w:r>
          </w:p>
        </w:tc>
      </w:tr>
      <w:tr w:rsidR="000B5CD4" w:rsidRPr="00915D1E" w14:paraId="278AF40B" w14:textId="77777777" w:rsidTr="00655AEA">
        <w:trPr>
          <w:trHeight w:val="315"/>
        </w:trPr>
        <w:tc>
          <w:tcPr>
            <w:tcW w:w="2375" w:type="dxa"/>
            <w:vMerge/>
            <w:tcBorders>
              <w:top w:val="nil"/>
              <w:left w:val="single" w:sz="4" w:space="0" w:color="auto"/>
              <w:bottom w:val="single" w:sz="4" w:space="0" w:color="000000"/>
              <w:right w:val="single" w:sz="4" w:space="0" w:color="auto"/>
            </w:tcBorders>
            <w:vAlign w:val="center"/>
            <w:hideMark/>
          </w:tcPr>
          <w:p w14:paraId="11CF5D8B"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p>
        </w:tc>
        <w:tc>
          <w:tcPr>
            <w:tcW w:w="5133" w:type="dxa"/>
            <w:vMerge/>
            <w:tcBorders>
              <w:left w:val="single" w:sz="4" w:space="0" w:color="auto"/>
              <w:right w:val="single" w:sz="4" w:space="0" w:color="000000"/>
            </w:tcBorders>
            <w:shd w:val="clear" w:color="000000" w:fill="FFFFFF"/>
            <w:vAlign w:val="center"/>
            <w:hideMark/>
          </w:tcPr>
          <w:p w14:paraId="5B445B29" w14:textId="77777777" w:rsidR="000B5CD4" w:rsidRPr="00915D1E" w:rsidRDefault="000B5CD4" w:rsidP="00D04F78">
            <w:pPr>
              <w:spacing w:after="0" w:line="240" w:lineRule="auto"/>
              <w:jc w:val="center"/>
              <w:rPr>
                <w:rFonts w:ascii="Times New Roman" w:eastAsia="Times New Roman" w:hAnsi="Times New Roman" w:cs="Times New Roman"/>
                <w:b/>
                <w:bCs/>
                <w:color w:val="000000"/>
                <w:kern w:val="0"/>
                <w:sz w:val="18"/>
                <w:szCs w:val="18"/>
                <w:lang w:eastAsia="tr-TR"/>
                <w14:ligatures w14:val="none"/>
              </w:rPr>
            </w:pPr>
          </w:p>
        </w:tc>
        <w:tc>
          <w:tcPr>
            <w:tcW w:w="1418" w:type="dxa"/>
            <w:tcBorders>
              <w:top w:val="single" w:sz="4" w:space="0" w:color="auto"/>
              <w:left w:val="single" w:sz="4" w:space="0" w:color="000000"/>
              <w:bottom w:val="single" w:sz="4" w:space="0" w:color="auto"/>
              <w:right w:val="single" w:sz="4" w:space="0" w:color="auto"/>
            </w:tcBorders>
            <w:shd w:val="clear" w:color="000000" w:fill="FFFFFF"/>
            <w:noWrap/>
            <w:hideMark/>
          </w:tcPr>
          <w:p w14:paraId="686A208A"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Revize Tarihi</w:t>
            </w:r>
          </w:p>
        </w:tc>
        <w:tc>
          <w:tcPr>
            <w:tcW w:w="1275" w:type="dxa"/>
            <w:tcBorders>
              <w:top w:val="nil"/>
              <w:left w:val="nil"/>
              <w:bottom w:val="nil"/>
              <w:right w:val="single" w:sz="4" w:space="0" w:color="auto"/>
            </w:tcBorders>
            <w:shd w:val="clear" w:color="000000" w:fill="FFFFFF"/>
            <w:noWrap/>
            <w:hideMark/>
          </w:tcPr>
          <w:p w14:paraId="4A6F3682" w14:textId="163C0B19" w:rsidR="000B5CD4" w:rsidRPr="00915D1E" w:rsidRDefault="008C3B81" w:rsidP="00D04F78">
            <w:pPr>
              <w:spacing w:after="0" w:line="240"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05.03.2025</w:t>
            </w:r>
          </w:p>
        </w:tc>
      </w:tr>
      <w:tr w:rsidR="000B5CD4" w:rsidRPr="00915D1E" w14:paraId="373EDD87" w14:textId="77777777" w:rsidTr="00655AEA">
        <w:trPr>
          <w:trHeight w:val="315"/>
        </w:trPr>
        <w:tc>
          <w:tcPr>
            <w:tcW w:w="2375" w:type="dxa"/>
            <w:vMerge/>
            <w:tcBorders>
              <w:top w:val="nil"/>
              <w:left w:val="single" w:sz="4" w:space="0" w:color="auto"/>
              <w:bottom w:val="single" w:sz="4" w:space="0" w:color="auto"/>
              <w:right w:val="single" w:sz="4" w:space="0" w:color="auto"/>
            </w:tcBorders>
            <w:vAlign w:val="center"/>
            <w:hideMark/>
          </w:tcPr>
          <w:p w14:paraId="18C1032B"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p>
        </w:tc>
        <w:tc>
          <w:tcPr>
            <w:tcW w:w="5133" w:type="dxa"/>
            <w:vMerge/>
            <w:tcBorders>
              <w:left w:val="single" w:sz="4" w:space="0" w:color="auto"/>
              <w:bottom w:val="single" w:sz="4" w:space="0" w:color="auto"/>
              <w:right w:val="single" w:sz="4" w:space="0" w:color="000000"/>
            </w:tcBorders>
            <w:vAlign w:val="center"/>
            <w:hideMark/>
          </w:tcPr>
          <w:p w14:paraId="3FA352CD" w14:textId="77777777" w:rsidR="000B5CD4" w:rsidRPr="00915D1E" w:rsidRDefault="000B5CD4" w:rsidP="00D04F78">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418" w:type="dxa"/>
            <w:tcBorders>
              <w:top w:val="single" w:sz="4" w:space="0" w:color="auto"/>
              <w:left w:val="single" w:sz="4" w:space="0" w:color="000000"/>
              <w:bottom w:val="single" w:sz="4" w:space="0" w:color="auto"/>
              <w:right w:val="single" w:sz="4" w:space="0" w:color="auto"/>
            </w:tcBorders>
            <w:shd w:val="clear" w:color="000000" w:fill="FFFFFF"/>
            <w:noWrap/>
            <w:hideMark/>
          </w:tcPr>
          <w:p w14:paraId="77AC5591" w14:textId="77777777" w:rsidR="000B5CD4" w:rsidRPr="00915D1E" w:rsidRDefault="000B5CD4" w:rsidP="00D04F78">
            <w:pPr>
              <w:spacing w:after="0" w:line="240" w:lineRule="auto"/>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Revize No</w:t>
            </w:r>
          </w:p>
        </w:tc>
        <w:tc>
          <w:tcPr>
            <w:tcW w:w="1275" w:type="dxa"/>
            <w:tcBorders>
              <w:top w:val="single" w:sz="4" w:space="0" w:color="auto"/>
              <w:left w:val="nil"/>
              <w:bottom w:val="single" w:sz="4" w:space="0" w:color="auto"/>
              <w:right w:val="single" w:sz="4" w:space="0" w:color="auto"/>
            </w:tcBorders>
            <w:shd w:val="clear" w:color="000000" w:fill="FFFFFF"/>
            <w:noWrap/>
            <w:hideMark/>
          </w:tcPr>
          <w:p w14:paraId="295B8660" w14:textId="03C12191" w:rsidR="000B5CD4" w:rsidRPr="00915D1E" w:rsidRDefault="000B5CD4" w:rsidP="00D04F78">
            <w:pPr>
              <w:spacing w:after="0" w:line="240" w:lineRule="auto"/>
              <w:jc w:val="center"/>
              <w:rPr>
                <w:rFonts w:ascii="Times New Roman" w:eastAsia="Times New Roman" w:hAnsi="Times New Roman" w:cs="Times New Roman"/>
                <w:color w:val="000000"/>
                <w:kern w:val="0"/>
                <w:sz w:val="18"/>
                <w:szCs w:val="18"/>
                <w:lang w:eastAsia="tr-TR"/>
                <w14:ligatures w14:val="none"/>
              </w:rPr>
            </w:pPr>
            <w:r w:rsidRPr="00915D1E">
              <w:rPr>
                <w:rFonts w:ascii="Times New Roman" w:eastAsia="Times New Roman" w:hAnsi="Times New Roman" w:cs="Times New Roman"/>
                <w:color w:val="000000"/>
                <w:kern w:val="0"/>
                <w:sz w:val="18"/>
                <w:szCs w:val="18"/>
                <w:lang w:eastAsia="tr-TR"/>
                <w14:ligatures w14:val="none"/>
              </w:rPr>
              <w:t>0</w:t>
            </w:r>
            <w:r w:rsidR="008C3B81">
              <w:rPr>
                <w:rFonts w:ascii="Times New Roman" w:eastAsia="Times New Roman" w:hAnsi="Times New Roman" w:cs="Times New Roman"/>
                <w:color w:val="000000"/>
                <w:kern w:val="0"/>
                <w:sz w:val="18"/>
                <w:szCs w:val="18"/>
                <w:lang w:eastAsia="tr-TR"/>
                <w14:ligatures w14:val="none"/>
              </w:rPr>
              <w:t>2</w:t>
            </w:r>
          </w:p>
        </w:tc>
      </w:tr>
    </w:tbl>
    <w:p w14:paraId="6A84A924" w14:textId="77777777" w:rsidR="000B5CD4" w:rsidRDefault="000B5CD4" w:rsidP="00CF7096">
      <w:pPr>
        <w:pStyle w:val="AralkYok"/>
        <w:rPr>
          <w:rFonts w:ascii="Times New Roman" w:hAnsi="Times New Roman" w:cs="Times New Roman"/>
          <w:b/>
          <w:bCs/>
          <w:sz w:val="20"/>
          <w:szCs w:val="20"/>
        </w:rPr>
      </w:pPr>
    </w:p>
    <w:p w14:paraId="5F507A7E" w14:textId="6CCC0910"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1. GİRİŞ</w:t>
      </w:r>
    </w:p>
    <w:p w14:paraId="2D7828F6" w14:textId="2C268DCC"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b/>
          <w:bCs/>
          <w:sz w:val="20"/>
          <w:szCs w:val="20"/>
        </w:rPr>
        <w:t>1.1.Giriş</w:t>
      </w:r>
      <w:r w:rsidRPr="00CF7096">
        <w:rPr>
          <w:rFonts w:ascii="Times New Roman" w:hAnsi="Times New Roman" w:cs="Times New Roman"/>
          <w:b/>
          <w:bCs/>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7BD424A3" w14:textId="01C0956A" w:rsidR="00CF7096" w:rsidRDefault="00CA11A1" w:rsidP="006920EB">
      <w:pPr>
        <w:pStyle w:val="AralkYok"/>
        <w:rPr>
          <w:rFonts w:ascii="Times New Roman" w:hAnsi="Times New Roman" w:cs="Times New Roman"/>
          <w:sz w:val="20"/>
          <w:szCs w:val="20"/>
        </w:rPr>
      </w:pPr>
      <w:r>
        <w:rPr>
          <w:rFonts w:ascii="Times New Roman" w:hAnsi="Times New Roman" w:cs="Times New Roman"/>
          <w:sz w:val="20"/>
          <w:szCs w:val="20"/>
        </w:rPr>
        <w:t xml:space="preserve">Veri Sorumlusu sıfatıyla </w:t>
      </w:r>
      <w:r w:rsidRPr="00CA11A1">
        <w:rPr>
          <w:rFonts w:ascii="Times New Roman" w:hAnsi="Times New Roman" w:cs="Times New Roman"/>
          <w:sz w:val="20"/>
          <w:szCs w:val="20"/>
        </w:rPr>
        <w:t xml:space="preserve">ARTİKON MAKİNA SANAYİ VE TİCARET AŞ </w:t>
      </w:r>
      <w:r>
        <w:rPr>
          <w:rFonts w:ascii="Times New Roman" w:hAnsi="Times New Roman" w:cs="Times New Roman"/>
          <w:sz w:val="20"/>
          <w:szCs w:val="20"/>
        </w:rPr>
        <w:t xml:space="preserve"> (ARTİKON) </w:t>
      </w:r>
      <w:r w:rsidR="00CF7096" w:rsidRPr="00CF7096">
        <w:rPr>
          <w:rFonts w:ascii="Times New Roman" w:hAnsi="Times New Roman" w:cs="Times New Roman"/>
          <w:sz w:val="20"/>
          <w:szCs w:val="20"/>
        </w:rPr>
        <w:t xml:space="preserve">Kişisel Verilerin İşlenmesi ve Korunması Politikasını </w:t>
      </w:r>
      <w:r>
        <w:rPr>
          <w:rFonts w:ascii="Times New Roman" w:hAnsi="Times New Roman" w:cs="Times New Roman"/>
          <w:sz w:val="20"/>
          <w:szCs w:val="20"/>
        </w:rPr>
        <w:t>ARTİKON</w:t>
      </w:r>
      <w:r w:rsidR="004A43A2">
        <w:rPr>
          <w:rFonts w:ascii="Times New Roman" w:hAnsi="Times New Roman" w:cs="Times New Roman"/>
          <w:sz w:val="20"/>
          <w:szCs w:val="20"/>
        </w:rPr>
        <w:t xml:space="preserve"> tarafından</w:t>
      </w:r>
      <w:r w:rsidR="00CF7096" w:rsidRPr="00CF7096">
        <w:rPr>
          <w:rFonts w:ascii="Times New Roman" w:hAnsi="Times New Roman" w:cs="Times New Roman"/>
          <w:sz w:val="20"/>
          <w:szCs w:val="20"/>
        </w:rPr>
        <w:t xml:space="preserve"> benimsemiş ve temel bir insan hakkı olması sebebiyle,</w:t>
      </w:r>
      <w:r w:rsidR="00CF7096">
        <w:rPr>
          <w:rFonts w:ascii="Times New Roman" w:hAnsi="Times New Roman" w:cs="Times New Roman"/>
          <w:sz w:val="20"/>
          <w:szCs w:val="20"/>
        </w:rPr>
        <w:t xml:space="preserve"> </w:t>
      </w:r>
      <w:r w:rsidR="00CF7096" w:rsidRPr="00CF7096">
        <w:rPr>
          <w:rFonts w:ascii="Times New Roman" w:hAnsi="Times New Roman" w:cs="Times New Roman"/>
          <w:sz w:val="20"/>
          <w:szCs w:val="20"/>
        </w:rPr>
        <w:t>en önemli öncelikleri arasına dahil etmiştir.</w:t>
      </w:r>
      <w:r w:rsidR="00CF7096" w:rsidRPr="00CF7096">
        <w:rPr>
          <w:rFonts w:ascii="Times New Roman" w:hAnsi="Times New Roman" w:cs="Times New Roman"/>
          <w:sz w:val="20"/>
          <w:szCs w:val="20"/>
        </w:rPr>
        <w:tab/>
      </w:r>
    </w:p>
    <w:p w14:paraId="1EAC203D" w14:textId="34E41274"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korunması hakkını güvence altında tutabilmek adına, bu hususta yürürlükte bulunan tüm mevzuata uygun davranmak için azami gayret göstermektedir.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5C7E4695" w14:textId="05BA9D2E" w:rsidR="00A65468"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İşlenmesi </w:t>
      </w:r>
      <w:r w:rsidR="00767989">
        <w:rPr>
          <w:rFonts w:ascii="Times New Roman" w:hAnsi="Times New Roman" w:cs="Times New Roman"/>
          <w:sz w:val="20"/>
          <w:szCs w:val="20"/>
        </w:rPr>
        <w:t xml:space="preserve">ve Korunması </w:t>
      </w:r>
      <w:r w:rsidR="00CF7096" w:rsidRPr="00CF7096">
        <w:rPr>
          <w:rFonts w:ascii="Times New Roman" w:hAnsi="Times New Roman" w:cs="Times New Roman"/>
          <w:sz w:val="20"/>
          <w:szCs w:val="20"/>
        </w:rPr>
        <w:t xml:space="preserve">Politikası (“Politika”) çerçevesinde </w:t>
      </w:r>
      <w:r>
        <w:rPr>
          <w:rFonts w:ascii="Times New Roman" w:hAnsi="Times New Roman" w:cs="Times New Roman"/>
          <w:sz w:val="20"/>
          <w:szCs w:val="20"/>
        </w:rPr>
        <w:t>ARTİKON</w:t>
      </w:r>
      <w:r w:rsidR="006920EB" w:rsidRPr="006920EB">
        <w:rPr>
          <w:rFonts w:ascii="Times New Roman" w:hAnsi="Times New Roman" w:cs="Times New Roman"/>
          <w:sz w:val="20"/>
          <w:szCs w:val="20"/>
        </w:rPr>
        <w:t xml:space="preserve"> </w:t>
      </w:r>
      <w:r w:rsidR="00CF7096" w:rsidRPr="00CF7096">
        <w:rPr>
          <w:rFonts w:ascii="Times New Roman" w:hAnsi="Times New Roman" w:cs="Times New Roman"/>
          <w:sz w:val="20"/>
          <w:szCs w:val="20"/>
        </w:rPr>
        <w:t xml:space="preserve">tarafından gerçekleştirilen kişisel veri işleme faaliyetlerinin yürütülmesinde benimsenen ilkeler ve </w:t>
      </w:r>
      <w:proofErr w:type="spellStart"/>
      <w:r>
        <w:rPr>
          <w:rFonts w:ascii="Times New Roman" w:hAnsi="Times New Roman" w:cs="Times New Roman"/>
          <w:sz w:val="20"/>
          <w:szCs w:val="20"/>
        </w:rPr>
        <w:t>ARTİKON</w:t>
      </w:r>
      <w:r w:rsidR="008A5BF2">
        <w:rPr>
          <w:rFonts w:ascii="Times New Roman" w:hAnsi="Times New Roman" w:cs="Times New Roman"/>
          <w:sz w:val="20"/>
          <w:szCs w:val="20"/>
        </w:rPr>
        <w:t>’</w:t>
      </w:r>
      <w:r>
        <w:rPr>
          <w:rFonts w:ascii="Times New Roman" w:hAnsi="Times New Roman" w:cs="Times New Roman"/>
          <w:sz w:val="20"/>
          <w:szCs w:val="20"/>
        </w:rPr>
        <w:t>u</w:t>
      </w:r>
      <w:r w:rsidR="008A5BF2">
        <w:rPr>
          <w:rFonts w:ascii="Times New Roman" w:hAnsi="Times New Roman" w:cs="Times New Roman"/>
          <w:sz w:val="20"/>
          <w:szCs w:val="20"/>
        </w:rPr>
        <w:t>n</w:t>
      </w:r>
      <w:proofErr w:type="spellEnd"/>
      <w:r w:rsidR="00CF7096" w:rsidRPr="00CF7096">
        <w:rPr>
          <w:rFonts w:ascii="Times New Roman" w:hAnsi="Times New Roman" w:cs="Times New Roman"/>
          <w:sz w:val="20"/>
          <w:szCs w:val="20"/>
        </w:rPr>
        <w:t xml:space="preserve"> veri işleme faaliyetlerinin 6698 sayılı Kişisel Verilerin Korunması Kanunu’nda (“Kanun”) yer alan düzenlemelere uyumu bakımından benimsenen temel prensipler açıklanmakta ve böylelikle </w:t>
      </w:r>
      <w:r>
        <w:rPr>
          <w:rFonts w:ascii="Times New Roman" w:hAnsi="Times New Roman" w:cs="Times New Roman"/>
          <w:sz w:val="20"/>
          <w:szCs w:val="20"/>
        </w:rPr>
        <w:t>ARTİKON</w:t>
      </w:r>
      <w:r w:rsidR="00CF7096" w:rsidRPr="00CF7096">
        <w:rPr>
          <w:rFonts w:ascii="Times New Roman" w:hAnsi="Times New Roman" w:cs="Times New Roman"/>
          <w:sz w:val="20"/>
          <w:szCs w:val="20"/>
        </w:rPr>
        <w:t>, ilgili kişileri bilgilendirerek gerekli şeffaflığı sağlamaktadır. Bu kapsamdaki sorumluluğumuzun tam bilinci ile kişisel verileriniz işbu Politika kapsamında işlenmekte ve korunmaktadır.</w:t>
      </w:r>
    </w:p>
    <w:p w14:paraId="3A4A684D" w14:textId="4F787DC8" w:rsidR="00CF7096" w:rsidRPr="00A65468" w:rsidRDefault="00CF7096" w:rsidP="00CF7096">
      <w:pPr>
        <w:pStyle w:val="AralkYok"/>
        <w:rPr>
          <w:rFonts w:ascii="Times New Roman" w:hAnsi="Times New Roman" w:cs="Times New Roman"/>
          <w:sz w:val="20"/>
          <w:szCs w:val="20"/>
        </w:rPr>
      </w:pPr>
      <w:r w:rsidRPr="006A2F80">
        <w:rPr>
          <w:rFonts w:ascii="Times New Roman" w:hAnsi="Times New Roman" w:cs="Times New Roman"/>
          <w:b/>
          <w:bCs/>
          <w:sz w:val="20"/>
          <w:szCs w:val="20"/>
        </w:rPr>
        <w:t>1.2. Kapsam</w:t>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r w:rsidRPr="006A2F80">
        <w:rPr>
          <w:rFonts w:ascii="Times New Roman" w:hAnsi="Times New Roman" w:cs="Times New Roman"/>
          <w:b/>
          <w:bCs/>
          <w:sz w:val="20"/>
          <w:szCs w:val="20"/>
        </w:rPr>
        <w:tab/>
      </w:r>
    </w:p>
    <w:p w14:paraId="539013FC" w14:textId="32E5A9B6"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Pr>
          <w:rFonts w:ascii="Times New Roman" w:hAnsi="Times New Roman" w:cs="Times New Roman"/>
          <w:sz w:val="20"/>
          <w:szCs w:val="20"/>
        </w:rPr>
        <w:t xml:space="preserve"> </w:t>
      </w:r>
      <w:r w:rsidR="00767989">
        <w:rPr>
          <w:rFonts w:ascii="Times New Roman" w:hAnsi="Times New Roman" w:cs="Times New Roman"/>
          <w:sz w:val="20"/>
          <w:szCs w:val="20"/>
        </w:rPr>
        <w:t xml:space="preserve">tarafından bu </w:t>
      </w:r>
      <w:r w:rsidR="00CF7096" w:rsidRPr="00CF7096">
        <w:rPr>
          <w:rFonts w:ascii="Times New Roman" w:hAnsi="Times New Roman" w:cs="Times New Roman"/>
          <w:sz w:val="20"/>
          <w:szCs w:val="20"/>
        </w:rPr>
        <w:t>Politik</w:t>
      </w:r>
      <w:r w:rsidR="00767989">
        <w:rPr>
          <w:rFonts w:ascii="Times New Roman" w:hAnsi="Times New Roman" w:cs="Times New Roman"/>
          <w:sz w:val="20"/>
          <w:szCs w:val="20"/>
        </w:rPr>
        <w:t>a</w:t>
      </w:r>
      <w:r w:rsidR="00CF7096" w:rsidRPr="00CF7096">
        <w:rPr>
          <w:rFonts w:ascii="Times New Roman" w:hAnsi="Times New Roman" w:cs="Times New Roman"/>
          <w:sz w:val="20"/>
          <w:szCs w:val="20"/>
        </w:rPr>
        <w:t xml:space="preserve">, kişisel verilere ilişkin mevzuat çerçevesinde "kişisel verilerin işlenmesinin disiplin altına alınması ve Anayasa’da öngörülen başta özel hayatın gizliliği olmak üzere temel hak ve özgürlüklerin korunması amaçlanarak hazırlanmıştır. </w:t>
      </w:r>
    </w:p>
    <w:p w14:paraId="595B855C" w14:textId="0311F1EF"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Politika hazırlanırken öncelikle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organizasyon şeması dahilinde çalışma birimlerinin hangi verileri, neden topladıkları ve bu verileri neden üçüncü kişilere aktarma gereksinimi olduğunu belirlemek ve </w:t>
      </w:r>
      <w:bookmarkStart w:id="0" w:name="_Hlk139794512"/>
      <w:proofErr w:type="spellStart"/>
      <w:r w:rsidR="00CA11A1">
        <w:rPr>
          <w:rFonts w:ascii="Times New Roman" w:hAnsi="Times New Roman" w:cs="Times New Roman"/>
          <w:sz w:val="20"/>
          <w:szCs w:val="20"/>
        </w:rPr>
        <w:t>ARTİKON</w:t>
      </w:r>
      <w:r>
        <w:rPr>
          <w:rFonts w:ascii="Times New Roman" w:hAnsi="Times New Roman" w:cs="Times New Roman"/>
          <w:sz w:val="20"/>
          <w:szCs w:val="20"/>
        </w:rPr>
        <w:t>’</w:t>
      </w:r>
      <w:r w:rsidR="00CA11A1">
        <w:rPr>
          <w:rFonts w:ascii="Times New Roman" w:hAnsi="Times New Roman" w:cs="Times New Roman"/>
          <w:sz w:val="20"/>
          <w:szCs w:val="20"/>
        </w:rPr>
        <w:t>u</w:t>
      </w:r>
      <w:r>
        <w:rPr>
          <w:rFonts w:ascii="Times New Roman" w:hAnsi="Times New Roman" w:cs="Times New Roman"/>
          <w:sz w:val="20"/>
          <w:szCs w:val="20"/>
        </w:rPr>
        <w:t>n</w:t>
      </w:r>
      <w:bookmarkEnd w:id="0"/>
      <w:proofErr w:type="spellEnd"/>
      <w:r w:rsidRPr="00CF7096">
        <w:rPr>
          <w:rFonts w:ascii="Times New Roman" w:hAnsi="Times New Roman" w:cs="Times New Roman"/>
          <w:sz w:val="20"/>
          <w:szCs w:val="20"/>
        </w:rPr>
        <w:t xml:space="preserve"> kişisel veri işleme usulünü anlamak temel ilke olarak belirlenmiştir. İlgili mevzuatın gereksinimleri Politikaya aktarılırken, özelleştirilerek, </w:t>
      </w:r>
      <w:proofErr w:type="spellStart"/>
      <w:r w:rsidR="00CA11A1">
        <w:rPr>
          <w:rFonts w:ascii="Times New Roman" w:hAnsi="Times New Roman" w:cs="Times New Roman"/>
          <w:sz w:val="20"/>
          <w:szCs w:val="20"/>
        </w:rPr>
        <w:t>ARTİKON</w:t>
      </w:r>
      <w:r>
        <w:rPr>
          <w:rFonts w:ascii="Times New Roman" w:hAnsi="Times New Roman" w:cs="Times New Roman"/>
          <w:sz w:val="20"/>
          <w:szCs w:val="20"/>
        </w:rPr>
        <w:t>’</w:t>
      </w:r>
      <w:r w:rsidR="00CA11A1">
        <w:rPr>
          <w:rFonts w:ascii="Times New Roman" w:hAnsi="Times New Roman" w:cs="Times New Roman"/>
          <w:sz w:val="20"/>
          <w:szCs w:val="20"/>
        </w:rPr>
        <w:t>u</w:t>
      </w:r>
      <w:r>
        <w:rPr>
          <w:rFonts w:ascii="Times New Roman" w:hAnsi="Times New Roman" w:cs="Times New Roman"/>
          <w:sz w:val="20"/>
          <w:szCs w:val="20"/>
        </w:rPr>
        <w:t>n</w:t>
      </w:r>
      <w:proofErr w:type="spellEnd"/>
      <w:r w:rsidRPr="00CF7096">
        <w:rPr>
          <w:rFonts w:ascii="Times New Roman" w:hAnsi="Times New Roman" w:cs="Times New Roman"/>
          <w:sz w:val="20"/>
          <w:szCs w:val="20"/>
        </w:rPr>
        <w:t xml:space="preserve"> hangi verileri neden temin ettiğini, bu verileri neden işlediğini sade ve anlaşılır bir dil ile izah etmek  kişisel verilerin korunması gerekliliği dahilinde duyulan hassasiyet çerçevesinde  ilke edinilmiştir. Ayrıca,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organizasyonu içinde ve organizasyon dışında veri gizliliğinin korunması için gerekli idari ve teknik tedbirleri almak ve verileri işlenen bireyleri bilgilendirmek ve aydınlatmak hedeflenmektedir.  </w:t>
      </w:r>
    </w:p>
    <w:p w14:paraId="2717F9F5" w14:textId="2BFA2155"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Politika</w:t>
      </w:r>
      <w:r w:rsidR="00767989">
        <w:rPr>
          <w:rFonts w:ascii="Times New Roman" w:hAnsi="Times New Roman" w:cs="Times New Roman"/>
          <w:sz w:val="20"/>
          <w:szCs w:val="20"/>
        </w:rPr>
        <w:t xml:space="preserve"> </w:t>
      </w:r>
      <w:r w:rsidRPr="00CF7096">
        <w:rPr>
          <w:rFonts w:ascii="Times New Roman" w:hAnsi="Times New Roman" w:cs="Times New Roman"/>
          <w:sz w:val="20"/>
          <w:szCs w:val="20"/>
        </w:rPr>
        <w:t>kapsamına</w:t>
      </w:r>
      <w:r w:rsidR="006920EB" w:rsidRPr="006920EB">
        <w:rPr>
          <w:rFonts w:ascii="Times New Roman" w:hAnsi="Times New Roman" w:cs="Times New Roman"/>
          <w:sz w:val="20"/>
          <w:szCs w:val="20"/>
        </w:rPr>
        <w:t xml:space="preserve"> </w:t>
      </w:r>
      <w:r w:rsidR="00CA11A1">
        <w:rPr>
          <w:rFonts w:ascii="Times New Roman" w:hAnsi="Times New Roman" w:cs="Times New Roman"/>
          <w:sz w:val="20"/>
          <w:szCs w:val="20"/>
        </w:rPr>
        <w:t>ARTİKON</w:t>
      </w:r>
      <w:r w:rsidR="006920EB" w:rsidRPr="00CF7096">
        <w:rPr>
          <w:rFonts w:ascii="Times New Roman" w:hAnsi="Times New Roman" w:cs="Times New Roman"/>
          <w:sz w:val="20"/>
          <w:szCs w:val="20"/>
        </w:rPr>
        <w:t xml:space="preserve"> </w:t>
      </w:r>
      <w:r w:rsidRPr="00CF7096">
        <w:rPr>
          <w:rFonts w:ascii="Times New Roman" w:hAnsi="Times New Roman" w:cs="Times New Roman"/>
          <w:sz w:val="20"/>
          <w:szCs w:val="20"/>
        </w:rPr>
        <w:t xml:space="preserve">tarafından verileri işlenen tüm gerçek kişiler girmektedir. </w:t>
      </w:r>
    </w:p>
    <w:p w14:paraId="5DDCF62E" w14:textId="14811A1B"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İş bu Politika kapsamında </w:t>
      </w:r>
      <w:r w:rsidR="00CA11A1">
        <w:rPr>
          <w:rFonts w:ascii="Times New Roman" w:hAnsi="Times New Roman" w:cs="Times New Roman"/>
          <w:sz w:val="20"/>
          <w:szCs w:val="20"/>
        </w:rPr>
        <w:t>ARTİKON</w:t>
      </w:r>
      <w:r w:rsidR="006920EB" w:rsidRPr="00CF7096">
        <w:rPr>
          <w:rFonts w:ascii="Times New Roman" w:hAnsi="Times New Roman" w:cs="Times New Roman"/>
          <w:sz w:val="20"/>
          <w:szCs w:val="20"/>
        </w:rPr>
        <w:t xml:space="preserve"> </w:t>
      </w:r>
      <w:r w:rsidRPr="00CF7096">
        <w:rPr>
          <w:rFonts w:ascii="Times New Roman" w:hAnsi="Times New Roman" w:cs="Times New Roman"/>
          <w:sz w:val="20"/>
          <w:szCs w:val="20"/>
        </w:rPr>
        <w:t xml:space="preserve">organizasyonunda yer alan işlem ve faaliyetler çerçevesinde işlenen veriler, verilerin kategorizasyonu, veri alıcı grupları, veri toplama hukuki sebebi ve yöntemi, verilerin aktarıldığı üçüncü kişi grupları, verilerin işleme süreleri, verilerin silinme süreleri hakkında özelleştirilmiş bilgilere yer verilmeye çalışılmıştır. Ancak hali hazırdaki işleme faaliyetlerinin dışında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veri işleme yapılması/yapılacak olması halinde harici bir aydınlatma metni dahilinde, işbu politikada belirtilen temel ilke ve prensiplere uyulmak kaydıyla işleme faaliyeti yürütülmesi ve aydınlatma yapılması mümkündür. Bu durumda yapılan aydınlatma işbu </w:t>
      </w:r>
      <w:proofErr w:type="spellStart"/>
      <w:r w:rsidRPr="00CF7096">
        <w:rPr>
          <w:rFonts w:ascii="Times New Roman" w:hAnsi="Times New Roman" w:cs="Times New Roman"/>
          <w:sz w:val="20"/>
          <w:szCs w:val="20"/>
        </w:rPr>
        <w:t>Politika</w:t>
      </w:r>
      <w:r w:rsidR="00767989">
        <w:rPr>
          <w:rFonts w:ascii="Times New Roman" w:hAnsi="Times New Roman" w:cs="Times New Roman"/>
          <w:sz w:val="20"/>
          <w:szCs w:val="20"/>
        </w:rPr>
        <w:t>’</w:t>
      </w:r>
      <w:r w:rsidRPr="00CF7096">
        <w:rPr>
          <w:rFonts w:ascii="Times New Roman" w:hAnsi="Times New Roman" w:cs="Times New Roman"/>
          <w:sz w:val="20"/>
          <w:szCs w:val="20"/>
        </w:rPr>
        <w:t>nın</w:t>
      </w:r>
      <w:proofErr w:type="spellEnd"/>
      <w:r w:rsidRPr="00CF7096">
        <w:rPr>
          <w:rFonts w:ascii="Times New Roman" w:hAnsi="Times New Roman" w:cs="Times New Roman"/>
          <w:sz w:val="20"/>
          <w:szCs w:val="20"/>
        </w:rPr>
        <w:t xml:space="preserve"> ayrılmaz bir parçasını teşkil edecek olup, İşbu </w:t>
      </w:r>
      <w:proofErr w:type="spellStart"/>
      <w:r w:rsidRPr="00CF7096">
        <w:rPr>
          <w:rFonts w:ascii="Times New Roman" w:hAnsi="Times New Roman" w:cs="Times New Roman"/>
          <w:sz w:val="20"/>
          <w:szCs w:val="20"/>
        </w:rPr>
        <w:t>Politika</w:t>
      </w:r>
      <w:r w:rsidR="00767989">
        <w:rPr>
          <w:rFonts w:ascii="Times New Roman" w:hAnsi="Times New Roman" w:cs="Times New Roman"/>
          <w:sz w:val="20"/>
          <w:szCs w:val="20"/>
        </w:rPr>
        <w:t>’</w:t>
      </w:r>
      <w:r w:rsidRPr="00CF7096">
        <w:rPr>
          <w:rFonts w:ascii="Times New Roman" w:hAnsi="Times New Roman" w:cs="Times New Roman"/>
          <w:sz w:val="20"/>
          <w:szCs w:val="20"/>
        </w:rPr>
        <w:t>da</w:t>
      </w:r>
      <w:proofErr w:type="spellEnd"/>
      <w:r w:rsidRPr="00CF7096">
        <w:rPr>
          <w:rFonts w:ascii="Times New Roman" w:hAnsi="Times New Roman" w:cs="Times New Roman"/>
          <w:sz w:val="20"/>
          <w:szCs w:val="20"/>
        </w:rPr>
        <w:t xml:space="preserve"> yer almadığı iddia edilemeyecektir. Nitekim Aydınlatma Yükümlülüğünün Yerine Getirilmesinde Uyulacak Usul ve Esaslar Hakkında Tebliğ’in 5. maddesi kapsamında aydınlatmanın  sözlü, yazılı, ses kaydı, çağrı merkezi gibi fiziksel veya elektronik ortam kullanılmak suretiyle yapılması mümkündür.</w:t>
      </w:r>
    </w:p>
    <w:p w14:paraId="00DD3C2D" w14:textId="77777777"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1.3. Politika ve KVKK Mevzuatının Uygulanması</w:t>
      </w:r>
    </w:p>
    <w:p w14:paraId="425A2852" w14:textId="48CCD730"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verilerin işlenmesi ve korunması konusunda öncelikle yürürlükte bulunan ilgili kanuni düzenlemeler uygulanacaktır. Yürürlükte bulunan mevzuat ve Politika arasında uyumsuzluk bulunması durumunda,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yürürlükteki mevzuatın uygulama alanı bulacağını kabul etmektedir. Politika, ilgili mevzuat tarafından ortaya konulan kuralları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uygulamaları kapsamında somutlaştırılarak düzenlemektedir.</w:t>
      </w:r>
    </w:p>
    <w:p w14:paraId="3452863C" w14:textId="77777777" w:rsidR="00A65468" w:rsidRDefault="00A65468" w:rsidP="00CF7096">
      <w:pPr>
        <w:pStyle w:val="AralkYok"/>
        <w:rPr>
          <w:rFonts w:ascii="Times New Roman" w:hAnsi="Times New Roman" w:cs="Times New Roman"/>
          <w:b/>
          <w:bCs/>
          <w:sz w:val="20"/>
          <w:szCs w:val="20"/>
        </w:rPr>
      </w:pPr>
    </w:p>
    <w:p w14:paraId="17C99E72" w14:textId="192ED29D"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2.KİŞİSEL VERİLERİN KORUNMASINA İLİŞKİN HUSUSLAR</w:t>
      </w:r>
    </w:p>
    <w:p w14:paraId="2CD03363" w14:textId="77777777"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2.1.Kişisel Verilerin Güvenliğinin Sağlanması</w:t>
      </w:r>
    </w:p>
    <w:p w14:paraId="4A502ABD" w14:textId="551D4A78"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w:t>
      </w:r>
      <w:r>
        <w:rPr>
          <w:rFonts w:ascii="Times New Roman" w:hAnsi="Times New Roman" w:cs="Times New Roman"/>
          <w:sz w:val="20"/>
          <w:szCs w:val="20"/>
        </w:rPr>
        <w:t>ARTİKON</w:t>
      </w:r>
      <w:r w:rsidR="00CF7096" w:rsidRPr="00CF7096">
        <w:rPr>
          <w:rFonts w:ascii="Times New Roman" w:hAnsi="Times New Roman" w:cs="Times New Roman"/>
          <w:sz w:val="20"/>
          <w:szCs w:val="20"/>
        </w:rPr>
        <w:t>, Kişisel Verileri Koruma Kurulu (“Kurul”) tarafından yayımlanmış olan rehberlere uygun olarak gerekli güvenlik düzeyini sağlamaya yönelik ve idari tedbirleri almakta, denetimleri yapmakta veya yaptırmaktadır.</w:t>
      </w:r>
    </w:p>
    <w:p w14:paraId="00848355" w14:textId="77777777" w:rsidR="00CF7096" w:rsidRP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2.2.Özel Nitelikli Kişisel Verilerin Korunması</w:t>
      </w:r>
    </w:p>
    <w:p w14:paraId="76AF1237"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Kanun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mahkumiyeti ve güvenlik tedbirleriyle ilgili veriler ile biyometrik ve genetik verilerdir.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CC46EB7" w14:textId="627B1CB0" w:rsidR="00A65468"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tarafından, Kanun ile "özel nitelikli" olarak belirlenen ve hukuka uygun olarak işlenen  özel nitelikli kişisel verilerin korunmasında hassasiyetle davranılmaktadır. Kanun ile “özel nitelikli” olarak belirlenen ve hukuka uygun olarak işlenen bu kapsamda, </w:t>
      </w: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tarafından, kişisel verilerin korunması için alınan teknik ve idari tedbirler, özel nitelikli kişisel veriler bakımından özenle uygulanmakta ve </w:t>
      </w:r>
      <w:r>
        <w:rPr>
          <w:rFonts w:ascii="Times New Roman" w:hAnsi="Times New Roman" w:cs="Times New Roman"/>
          <w:sz w:val="20"/>
          <w:szCs w:val="20"/>
        </w:rPr>
        <w:t>ARTİKON</w:t>
      </w:r>
      <w:r w:rsidR="00CF7096">
        <w:rPr>
          <w:rFonts w:ascii="Times New Roman" w:hAnsi="Times New Roman" w:cs="Times New Roman"/>
          <w:sz w:val="20"/>
          <w:szCs w:val="20"/>
        </w:rPr>
        <w:t xml:space="preserve"> </w:t>
      </w:r>
      <w:r w:rsidR="00CF7096" w:rsidRPr="00CF7096">
        <w:rPr>
          <w:rFonts w:ascii="Times New Roman" w:hAnsi="Times New Roman" w:cs="Times New Roman"/>
          <w:sz w:val="20"/>
          <w:szCs w:val="20"/>
        </w:rPr>
        <w:t>bünyesinde gerekli denetimler sağlanmaktadır.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77768814" w14:textId="2AA165A0" w:rsidR="00CF7096" w:rsidRPr="00A65468" w:rsidRDefault="00CF7096" w:rsidP="00CF7096">
      <w:pPr>
        <w:pStyle w:val="AralkYok"/>
        <w:rPr>
          <w:rFonts w:ascii="Times New Roman" w:hAnsi="Times New Roman" w:cs="Times New Roman"/>
          <w:sz w:val="20"/>
          <w:szCs w:val="20"/>
        </w:rPr>
      </w:pPr>
      <w:r w:rsidRPr="00CF7096">
        <w:rPr>
          <w:rFonts w:ascii="Times New Roman" w:hAnsi="Times New Roman" w:cs="Times New Roman"/>
          <w:b/>
          <w:bCs/>
          <w:sz w:val="20"/>
          <w:szCs w:val="20"/>
        </w:rPr>
        <w:t>2.3. Özel Nitelikli Kişisel Verilerin İşlenmesinde Veri Sorumlularınca Alınması Gereken Yeterli Önlemler</w:t>
      </w:r>
    </w:p>
    <w:p w14:paraId="194F71BC"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6698 sayılı Kişisel Verilerin Korunması Kanununun (Kanun) 6 </w:t>
      </w:r>
      <w:proofErr w:type="spellStart"/>
      <w:r w:rsidRPr="00CF7096">
        <w:rPr>
          <w:rFonts w:ascii="Times New Roman" w:hAnsi="Times New Roman" w:cs="Times New Roman"/>
          <w:sz w:val="20"/>
          <w:szCs w:val="20"/>
        </w:rPr>
        <w:t>ncı</w:t>
      </w:r>
      <w:proofErr w:type="spellEnd"/>
      <w:r w:rsidRPr="00CF7096">
        <w:rPr>
          <w:rFonts w:ascii="Times New Roman" w:hAnsi="Times New Roman" w:cs="Times New Roman"/>
          <w:sz w:val="20"/>
          <w:szCs w:val="20"/>
        </w:rPr>
        <w:t xml:space="preserve"> maddesinin (4) numaralı fıkrasında, “Özel nitelikli kişisel verilerin işlenmesinde, ayrıca Kurul tarafından belirlenen yeterli önlemlerin alınması şarttır.” hükmü yer almaktadır.</w:t>
      </w:r>
    </w:p>
    <w:p w14:paraId="669B7860" w14:textId="1158DE69" w:rsid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Bu çerçevede, Kanunun 22</w:t>
      </w:r>
      <w:r w:rsidR="006A2F80">
        <w:rPr>
          <w:rFonts w:ascii="Times New Roman" w:hAnsi="Times New Roman" w:cs="Times New Roman"/>
          <w:sz w:val="20"/>
          <w:szCs w:val="20"/>
        </w:rPr>
        <w:t>.</w:t>
      </w:r>
      <w:r w:rsidRPr="00CF7096">
        <w:rPr>
          <w:rFonts w:ascii="Times New Roman" w:hAnsi="Times New Roman" w:cs="Times New Roman"/>
          <w:sz w:val="20"/>
          <w:szCs w:val="20"/>
        </w:rPr>
        <w:t>nci maddesinin (1) numaralı fıkrasının (ç) ve (e) bentleri uyarınca özel nitelikli kişisel veri işleyen veri sorumluları tarafından alınması gereken yeterli önlemler Kişisel Verileri Koruma Kurulu tarafından aşağıdaki şekilde belirlenmiştir:</w:t>
      </w:r>
    </w:p>
    <w:p w14:paraId="3F51D139" w14:textId="77777777" w:rsidR="00CA11A1" w:rsidRDefault="00CA11A1" w:rsidP="00CF7096">
      <w:pPr>
        <w:pStyle w:val="AralkYok"/>
        <w:rPr>
          <w:rFonts w:ascii="Times New Roman" w:hAnsi="Times New Roman" w:cs="Times New Roman"/>
          <w:sz w:val="20"/>
          <w:szCs w:val="20"/>
        </w:rPr>
      </w:pPr>
    </w:p>
    <w:p w14:paraId="2A916D52" w14:textId="77777777" w:rsidR="00CA11A1" w:rsidRDefault="00CA11A1" w:rsidP="00CF7096">
      <w:pPr>
        <w:pStyle w:val="AralkYok"/>
        <w:rPr>
          <w:rFonts w:ascii="Times New Roman" w:hAnsi="Times New Roman" w:cs="Times New Roman"/>
          <w:sz w:val="20"/>
          <w:szCs w:val="20"/>
        </w:rPr>
      </w:pPr>
    </w:p>
    <w:p w14:paraId="300A60C2" w14:textId="40D44615" w:rsidR="00A65468"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1-Özel nitelikli kişisel verilerin güvenliğine yönelik sistemli, kuralları net bir şekilde belli, yönetilebilir ve sürdürülebilir ayrı bir politika ve prosedürün belirlenmesi,</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94EECBA" w14:textId="75F0C033"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2- Özel nitelikli kişisel verilerin işlenmesi süreçlerinde yer alan çalışanlara yönelik,</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4DE0634C" w14:textId="77777777" w:rsid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a) Kanun ve buna bağlı yönetmelikler ile özel nitelikli kişisel veri güvenliği konularında düzenli olarak eğitimler verilmesi,</w:t>
      </w:r>
      <w:r w:rsidRPr="00CF7096">
        <w:rPr>
          <w:rFonts w:ascii="Times New Roman" w:hAnsi="Times New Roman" w:cs="Times New Roman"/>
          <w:sz w:val="20"/>
          <w:szCs w:val="20"/>
        </w:rPr>
        <w:tab/>
      </w:r>
    </w:p>
    <w:p w14:paraId="2624AD48" w14:textId="2DAFD739"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 Gizlilik sözleşmelerinin yapılması,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818781F"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c) Verilere erişim yetkisine sahip kullanıcıların, yetki kapsamlarının ve sürelerinin net olarak tanımlanması,</w:t>
      </w:r>
    </w:p>
    <w:p w14:paraId="0DC53CB8"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ç) Periyodik olarak yetki kontrollerinin gerçekleştirilmesi,</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2B71132"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d) Görev değişikliği olan ya da işten ayrılan çalışanların bu alandaki yetkilerinin derhal kaldırılması. Bu kapsamda, veri sorumlusu tarafından kendisine tahsis edilen envanterin iade alınması,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241B8767"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3- Özel nitelikli kişisel verilerin işlendiği, muhafaza edildiği ve/veya erişildiği ortamlar, elektronik ortam ise,</w:t>
      </w:r>
    </w:p>
    <w:p w14:paraId="4F2644E5"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a) Verilerin kriptografik yöntemler kullanılarak muhafaza edilmesi,</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A2DF42A"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 Kriptografik anahtarların güvenli ve farklı ortamlarda tutulması,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1FFCA31C"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c) Veriler üzerinde gerçekleştirilen tüm hareketlerin işlem kayıtlarının güvenli olarak loglanması,</w:t>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3A0A3753"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ç) Verilerin bulunduğu ortamlara ait güvenlik güncellemelerinin sürekli takip edilmesi, gerekli güvenlik testlerinin düzenli olarak yapılması/yaptırılması, test sonuçlarının kayıt altına alınması,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34F92FF0"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d) Verilere bir yazılım aracılığı ile erişiliyorsa bu yazılıma ait kullanıcı yetkilendirmelerinin yapılması, bu yazılımların güvenlik testlerinin düzenli olarak yapılması/yaptırılması, test sonuçlarının kayıt altına alınması,</w:t>
      </w:r>
    </w:p>
    <w:p w14:paraId="56B0DA49"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e) Verilere uzaktan erişim gerekiyorsa en az iki kademeli kimlik doğrulama sisteminin sağlanması,</w:t>
      </w:r>
      <w:r w:rsidRPr="00CF7096">
        <w:rPr>
          <w:rFonts w:ascii="Times New Roman" w:hAnsi="Times New Roman" w:cs="Times New Roman"/>
          <w:sz w:val="20"/>
          <w:szCs w:val="20"/>
        </w:rPr>
        <w:tab/>
      </w:r>
    </w:p>
    <w:p w14:paraId="59B30307"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4- Özel nitelikli kişisel verilerin işlendiği, muhafaza edildiği ve/veya erişildiği ortamlar, fiziksel ortam ise</w:t>
      </w:r>
      <w:r w:rsidRPr="00CF7096">
        <w:rPr>
          <w:rFonts w:ascii="Times New Roman" w:hAnsi="Times New Roman" w:cs="Times New Roman"/>
          <w:sz w:val="20"/>
          <w:szCs w:val="20"/>
        </w:rPr>
        <w:tab/>
      </w:r>
    </w:p>
    <w:p w14:paraId="4387FB95"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a) Özel nitelikli kişisel verilerin bulunduğu ortamın niteliğine göre yeterli güvenlik önlemlerinin (elektrik kaçağı, yangın, su baskını, hırsızlık vb. durumlara karşı) alındığından emin olunması,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52CB6D60"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 Bu ortamların fiziksel güvenliğinin sağlanarak yetkisiz giriş çıkışların engellenmesi,</w:t>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12FEB71"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5- Özel nitelikli kişisel veriler aktarılacaksa</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66839A7"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a) Verilerin e-posta yoluyla aktarılması gerekiyorsa şifreli olarak kurumsal e-posta adresiyle veya Kayıtlı Elektronik Posta (KEP) hesabı kullanılarak aktarılması,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77868D9"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 Taşınabilir Bellek, CD, DVD gibi ortamlar yoluyla aktarılması gerekiyorsa kriptografik yöntemlerle şifrelenmesi ve kriptografik anahtarın farklı ortamda tutulması,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115B3AFB"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c) Farklı fiziksel ortamlardaki sunucular arasında aktarma gerçekleştiriliyorsa, sunucular arasında VPN kurularak veya </w:t>
      </w:r>
      <w:proofErr w:type="spellStart"/>
      <w:r w:rsidRPr="00CF7096">
        <w:rPr>
          <w:rFonts w:ascii="Times New Roman" w:hAnsi="Times New Roman" w:cs="Times New Roman"/>
          <w:sz w:val="20"/>
          <w:szCs w:val="20"/>
        </w:rPr>
        <w:t>sFTP</w:t>
      </w:r>
      <w:proofErr w:type="spellEnd"/>
      <w:r w:rsidRPr="00CF7096">
        <w:rPr>
          <w:rFonts w:ascii="Times New Roman" w:hAnsi="Times New Roman" w:cs="Times New Roman"/>
          <w:sz w:val="20"/>
          <w:szCs w:val="20"/>
        </w:rPr>
        <w:t xml:space="preserve"> yöntemiyle veri aktarımının gerçekleştirilmesi,</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73F2631B"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ç) Verilerin kağıt ortamı yoluyla aktarımı gerekiyorsa evrakın çalınması, kaybolması ya da yetkisiz kişiler tarafından görülmesi gibi risklere karşı gerekli önlemlerin alınması ve evrakın “gizlilik dereceli belgeler” formatında gönderilmesi gerekir.</w:t>
      </w:r>
      <w:r w:rsidRPr="00CF7096">
        <w:rPr>
          <w:rFonts w:ascii="Times New Roman" w:hAnsi="Times New Roman" w:cs="Times New Roman"/>
          <w:sz w:val="20"/>
          <w:szCs w:val="20"/>
        </w:rPr>
        <w:tab/>
      </w:r>
    </w:p>
    <w:p w14:paraId="39051D04" w14:textId="1436FCE5" w:rsid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6- Kişisel Verileri Koruma Kurumunun internet sitesinde yayımlanan Kişisel Veri Güvenliği Rehberinde belirtilen uygun güvenlik düzeyini temin etmeye yönelik teknik ve idari tedbirler de dikkate alınmalıdır.</w:t>
      </w:r>
      <w:r w:rsidRPr="00CF7096">
        <w:rPr>
          <w:rFonts w:ascii="Times New Roman" w:hAnsi="Times New Roman" w:cs="Times New Roman"/>
          <w:sz w:val="20"/>
          <w:szCs w:val="20"/>
        </w:rPr>
        <w:tab/>
      </w:r>
    </w:p>
    <w:p w14:paraId="379F6247" w14:textId="77777777" w:rsidR="00CF7096" w:rsidRDefault="00CF7096" w:rsidP="00CF7096">
      <w:pPr>
        <w:pStyle w:val="AralkYok"/>
        <w:rPr>
          <w:rFonts w:ascii="Times New Roman" w:hAnsi="Times New Roman" w:cs="Times New Roman"/>
          <w:b/>
          <w:bCs/>
          <w:sz w:val="20"/>
          <w:szCs w:val="20"/>
        </w:rPr>
      </w:pPr>
      <w:r w:rsidRPr="00CF7096">
        <w:rPr>
          <w:rFonts w:ascii="Times New Roman" w:hAnsi="Times New Roman" w:cs="Times New Roman"/>
          <w:b/>
          <w:bCs/>
          <w:sz w:val="20"/>
          <w:szCs w:val="20"/>
        </w:rPr>
        <w:t>2.4.İş Birimlerinin Kişisel Verilerin Korunması ve İşlenmesi Konusunda Farkındalıklarının Arttırılması ve Denetim</w:t>
      </w:r>
      <w:r w:rsidRPr="00CF7096">
        <w:rPr>
          <w:rFonts w:ascii="Times New Roman" w:hAnsi="Times New Roman" w:cs="Times New Roman"/>
          <w:b/>
          <w:bCs/>
          <w:sz w:val="20"/>
          <w:szCs w:val="20"/>
        </w:rPr>
        <w:tab/>
      </w:r>
    </w:p>
    <w:p w14:paraId="2C221993" w14:textId="5AFF5949" w:rsid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hukuka aykırı olarak işlenmesini, kişisel verilere hukuka aykırı olarak erişilmesini önlemeye ve kişisel verilerin muhafazasını sağlamaya yönelik farkındalığın artırılması için düzenli aralıklarla eğitimler düzenlemektedir.</w:t>
      </w:r>
      <w:r w:rsidR="00CF7096" w:rsidRPr="00CF7096">
        <w:rPr>
          <w:rFonts w:ascii="Times New Roman" w:hAnsi="Times New Roman" w:cs="Times New Roman"/>
          <w:sz w:val="20"/>
          <w:szCs w:val="20"/>
        </w:rPr>
        <w:tab/>
      </w:r>
    </w:p>
    <w:p w14:paraId="3FDE5981" w14:textId="0E582D1F" w:rsidR="00184444"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Pr>
          <w:rFonts w:ascii="Times New Roman" w:hAnsi="Times New Roman" w:cs="Times New Roman"/>
          <w:sz w:val="20"/>
          <w:szCs w:val="20"/>
        </w:rPr>
        <w:t xml:space="preserve"> </w:t>
      </w:r>
      <w:r w:rsidR="00CF7096" w:rsidRPr="00CF7096">
        <w:rPr>
          <w:rFonts w:ascii="Times New Roman" w:hAnsi="Times New Roman" w:cs="Times New Roman"/>
          <w:sz w:val="20"/>
          <w:szCs w:val="20"/>
        </w:rPr>
        <w:t xml:space="preserve">çalışanlarının kişisel verilerin korunması konusunda farkındalığının oluşması için gerekli sistemler kurulmakta, konuya ilişkin ihtiyaç duyulması halinde danışmanlar ile çalışmaktadır. Bu doğrultuda </w:t>
      </w:r>
      <w:r>
        <w:rPr>
          <w:rFonts w:ascii="Times New Roman" w:hAnsi="Times New Roman" w:cs="Times New Roman"/>
          <w:sz w:val="20"/>
          <w:szCs w:val="20"/>
        </w:rPr>
        <w:t>ARTİKON</w:t>
      </w:r>
      <w:r w:rsidR="00CF7096" w:rsidRPr="00CF7096">
        <w:rPr>
          <w:rFonts w:ascii="Times New Roman" w:hAnsi="Times New Roman" w:cs="Times New Roman"/>
          <w:sz w:val="20"/>
          <w:szCs w:val="20"/>
        </w:rPr>
        <w:t>, başta Kişisel Verileri Koruma Kurumunun hazırlamış oldukları gelmek üzere ilgili eğitimlere, seminerlere ve bilgilendirme oturumlarına çalışanları vasıtasıyla katılım sağlamakta olup ilgili mevzuatın güncellenmesine paralel olarak eğitimlerini yenilemektedir.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5F78F8E6" w14:textId="536E0C65"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 KİŞİSEL VERİLERİN İŞLENMESİNE İLİŞKİN HUSUSLAR</w:t>
      </w:r>
    </w:p>
    <w:p w14:paraId="3EF17BAD"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3.1.Kişisel Verilerin Mevzuatta Öngörülen İlkelere Uygun Olarak İşlenmesi</w:t>
      </w:r>
    </w:p>
    <w:p w14:paraId="512279CF" w14:textId="77777777" w:rsidR="00CF7096" w:rsidRPr="00CF7096" w:rsidRDefault="00CF7096" w:rsidP="00CF7096">
      <w:pPr>
        <w:pStyle w:val="AralkYok"/>
        <w:rPr>
          <w:rFonts w:ascii="Times New Roman" w:hAnsi="Times New Roman" w:cs="Times New Roman"/>
          <w:sz w:val="20"/>
          <w:szCs w:val="20"/>
        </w:rPr>
      </w:pPr>
      <w:r w:rsidRPr="00184444">
        <w:rPr>
          <w:rFonts w:ascii="Times New Roman" w:hAnsi="Times New Roman" w:cs="Times New Roman"/>
          <w:b/>
          <w:bCs/>
          <w:sz w:val="20"/>
          <w:szCs w:val="20"/>
        </w:rPr>
        <w:t>3.1.1.Hukuka ve Dürüstlük Kuralına Uygun İşleme</w:t>
      </w:r>
      <w:r w:rsidRPr="00184444">
        <w:rPr>
          <w:rFonts w:ascii="Times New Roman" w:hAnsi="Times New Roman" w:cs="Times New Roman"/>
          <w:b/>
          <w:bCs/>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32A7CB7F" w14:textId="47D04450"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işlenmesinde hukuksal düzenlemelerle getirilen ilkeler ile genel güven ve dürüstlük kuralına uygun hareket etmektedir. Bu çerçevede, kişisel veriler </w:t>
      </w:r>
      <w:proofErr w:type="spellStart"/>
      <w:r>
        <w:rPr>
          <w:rFonts w:ascii="Times New Roman" w:hAnsi="Times New Roman" w:cs="Times New Roman"/>
          <w:sz w:val="20"/>
          <w:szCs w:val="20"/>
        </w:rPr>
        <w:t>ARTİKON</w:t>
      </w:r>
      <w:r w:rsidR="00767989">
        <w:rPr>
          <w:rFonts w:ascii="Times New Roman" w:hAnsi="Times New Roman" w:cs="Times New Roman"/>
          <w:sz w:val="20"/>
          <w:szCs w:val="20"/>
        </w:rPr>
        <w:t>’</w:t>
      </w:r>
      <w:r>
        <w:rPr>
          <w:rFonts w:ascii="Times New Roman" w:hAnsi="Times New Roman" w:cs="Times New Roman"/>
          <w:sz w:val="20"/>
          <w:szCs w:val="20"/>
        </w:rPr>
        <w:t>u</w:t>
      </w:r>
      <w:r w:rsidR="00184444" w:rsidRPr="00184444">
        <w:rPr>
          <w:rFonts w:ascii="Times New Roman" w:hAnsi="Times New Roman" w:cs="Times New Roman"/>
          <w:sz w:val="20"/>
          <w:szCs w:val="20"/>
        </w:rPr>
        <w:t>n</w:t>
      </w:r>
      <w:proofErr w:type="spellEnd"/>
      <w:r w:rsidR="00184444" w:rsidRPr="00184444">
        <w:rPr>
          <w:rFonts w:ascii="Times New Roman" w:hAnsi="Times New Roman" w:cs="Times New Roman"/>
          <w:sz w:val="20"/>
          <w:szCs w:val="20"/>
        </w:rPr>
        <w:t xml:space="preserve"> </w:t>
      </w:r>
      <w:r w:rsidR="00CF7096" w:rsidRPr="00CF7096">
        <w:rPr>
          <w:rFonts w:ascii="Times New Roman" w:hAnsi="Times New Roman" w:cs="Times New Roman"/>
          <w:sz w:val="20"/>
          <w:szCs w:val="20"/>
        </w:rPr>
        <w:t>iş faaliyetlerinin gerektirdiği ölçüde ve bunlarla sınırlı olarak işlenmektedir.</w:t>
      </w:r>
    </w:p>
    <w:p w14:paraId="6A36A40C"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3.1.2.Kişisel Verilerin Doğru ve Gerektiğinde Güncel Olmasını Sağlama</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4D404330" w14:textId="618F5A18"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işlendiği süre boyunca doğru ve güncel olması için gerekli önlemleri almakta ve belirli sürelerle kişisel verilerin doğruluğunun ve güncelliğinin sağlanmasına ilişkin gerekli mekanizmaları kurmaktadır.</w:t>
      </w:r>
    </w:p>
    <w:p w14:paraId="355E78AE"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3.1.3. Belirli, Açık ve Meşru Amaçlarla İşleme</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044888CD" w14:textId="77F2DD81"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184444">
        <w:rPr>
          <w:rFonts w:ascii="Times New Roman" w:hAnsi="Times New Roman" w:cs="Times New Roman"/>
          <w:sz w:val="20"/>
          <w:szCs w:val="20"/>
        </w:rPr>
        <w:t xml:space="preserve"> </w:t>
      </w:r>
      <w:r w:rsidR="00CF7096" w:rsidRPr="00CF7096">
        <w:rPr>
          <w:rFonts w:ascii="Times New Roman" w:hAnsi="Times New Roman" w:cs="Times New Roman"/>
          <w:sz w:val="20"/>
          <w:szCs w:val="20"/>
        </w:rPr>
        <w:t>kişisel verilerin işlenme amaçlarını açıkça ortaya koymakta ve yine iş faaliyetleri doğrultusunda bu faaliyetlerle bağlantılı amaçlar kapsamında işlemektedir.</w:t>
      </w:r>
    </w:p>
    <w:p w14:paraId="6DB4CEED"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3.1.4.İşlendikleri Amaçla Bağlantılı, Sınırlı ve Ölçülü Olma</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4C734B9D" w14:textId="1E143D12"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 yalnızca iş faaliyetlerinin gerektirdiği nitelikte ve ölçüde toplamakta olup belirlenen amaçlarla sınırlı olarak işlemektedir.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7E28A710"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 xml:space="preserve">3.1.5.İlgili Mevzuatta Öngörülen veya İşlendikleri Amaç için Gerekli Olan Süre Kadar Muhafaza Etme </w:t>
      </w:r>
      <w:r w:rsidRPr="00184444">
        <w:rPr>
          <w:rFonts w:ascii="Times New Roman" w:hAnsi="Times New Roman" w:cs="Times New Roman"/>
          <w:b/>
          <w:bCs/>
          <w:sz w:val="20"/>
          <w:szCs w:val="20"/>
        </w:rPr>
        <w:tab/>
      </w:r>
    </w:p>
    <w:p w14:paraId="1277E462" w14:textId="10B3CFFD" w:rsidR="00767989" w:rsidRPr="00767989"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 işlendikleri amaç için gerekli olan süre ve ilgili faaliyetin tabi olduğu yasal mevzuatta öngörülen minimum süre kadar muhafaza etmektedir. Bu kapsamda, </w:t>
      </w: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644A2967" w14:textId="336A5CD3"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3.2.Kişisel Verilerin İşlenme Şartları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7B9E6248" w14:textId="2DF5E84D" w:rsidR="001D58A4"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 sahibinin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Pr="00CF7096">
        <w:rPr>
          <w:rFonts w:ascii="Times New Roman" w:hAnsi="Times New Roman" w:cs="Times New Roman"/>
          <w:sz w:val="20"/>
          <w:szCs w:val="20"/>
        </w:rPr>
        <w:t>Politika’nın</w:t>
      </w:r>
      <w:proofErr w:type="spellEnd"/>
      <w:r w:rsidRPr="00CF7096">
        <w:rPr>
          <w:rFonts w:ascii="Times New Roman" w:hAnsi="Times New Roman" w:cs="Times New Roman"/>
          <w:sz w:val="20"/>
          <w:szCs w:val="20"/>
        </w:rPr>
        <w:t xml:space="preserve"> 3.3 başlığı (“Özel Nitelikli Kişisel Verilerin İşlenmesi”) içerisinde yer alan şartlar uygulanacaktır.</w:t>
      </w:r>
    </w:p>
    <w:p w14:paraId="7B245ED2" w14:textId="77777777" w:rsidR="00A65468" w:rsidRDefault="00A65468" w:rsidP="00CF7096">
      <w:pPr>
        <w:pStyle w:val="AralkYok"/>
        <w:rPr>
          <w:rFonts w:ascii="Times New Roman" w:hAnsi="Times New Roman" w:cs="Times New Roman"/>
          <w:b/>
          <w:bCs/>
          <w:sz w:val="20"/>
          <w:szCs w:val="20"/>
        </w:rPr>
      </w:pPr>
    </w:p>
    <w:p w14:paraId="3C4AD948" w14:textId="77777777" w:rsidR="00A65468" w:rsidRDefault="00A65468" w:rsidP="00CF7096">
      <w:pPr>
        <w:pStyle w:val="AralkYok"/>
        <w:rPr>
          <w:rFonts w:ascii="Times New Roman" w:hAnsi="Times New Roman" w:cs="Times New Roman"/>
          <w:b/>
          <w:bCs/>
          <w:sz w:val="20"/>
          <w:szCs w:val="20"/>
        </w:rPr>
      </w:pPr>
    </w:p>
    <w:p w14:paraId="3CB26BA6" w14:textId="3D568C22"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i. Kişisel Veri Sahibinin Açık Rızasının Bulunması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23D898B2"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Kişisel verilerin işlenme şartlarından biri veri sahibinin açık rızasıdır. Kişisel veri sahibinin açık rızası belirli bir konuya ilişkin, bilgilendirilmeye dayalı olarak ve özgür iradeyle açıklanmalıdır.</w:t>
      </w:r>
    </w:p>
    <w:p w14:paraId="4766B2E4"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Aşağıda yer alan kişisel veri işleme şartlarının varlığı durumunda veri sahibinin açık rızasına gerek kalmaksızın kişisel veriler işlenebilecektir.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49E9A095"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ii. Kanunlarda Açıkça Öngörülmesi</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5DD82FC0" w14:textId="1E7E6C56" w:rsidR="00767989" w:rsidRPr="00A65468"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Veri sahibinin kişisel verileri, kanunda açıkça öngörülmekte ise diğer bir ifade ile ilgili kanunda kişisel verilerin işlenmesine ilişkin açıkça bir hüküm olması halinde işbu veri işleme şartının varlığından söz edilebilecektir. </w:t>
      </w:r>
    </w:p>
    <w:p w14:paraId="11222CB2" w14:textId="61E9B52B"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iii. Fiili İmkansızlık Sebebiyle İlgilinin Açık Rızasının Alınamaması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671956D1"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Fiili imkansızlık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52248BEE"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iv. Sözleşmenin Kurulması veya İfasıyla Doğrudan İlgi Olması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5F191AE7"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Veri sahibinin taraf olduğu bir sözleşmenin kurulması veya ifasıyla doğrudan doğruya ilgili olması kaydıyla, kişisel verilerin işlenmesinin gerekli olması halinde işbu şart yerine getirilmiş sayılabilecektir.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129E9E8" w14:textId="01D846EF"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 xml:space="preserve">v. </w:t>
      </w:r>
      <w:proofErr w:type="spellStart"/>
      <w:r w:rsidR="00CA11A1">
        <w:rPr>
          <w:rFonts w:ascii="Times New Roman" w:hAnsi="Times New Roman" w:cs="Times New Roman"/>
          <w:b/>
          <w:bCs/>
          <w:sz w:val="20"/>
          <w:szCs w:val="20"/>
        </w:rPr>
        <w:t>ARTİKON</w:t>
      </w:r>
      <w:r w:rsidR="008A5BF2">
        <w:rPr>
          <w:rFonts w:ascii="Times New Roman" w:hAnsi="Times New Roman" w:cs="Times New Roman"/>
          <w:b/>
          <w:bCs/>
          <w:sz w:val="20"/>
          <w:szCs w:val="20"/>
        </w:rPr>
        <w:t>’</w:t>
      </w:r>
      <w:r w:rsidR="00CA11A1">
        <w:rPr>
          <w:rFonts w:ascii="Times New Roman" w:hAnsi="Times New Roman" w:cs="Times New Roman"/>
          <w:b/>
          <w:bCs/>
          <w:sz w:val="20"/>
          <w:szCs w:val="20"/>
        </w:rPr>
        <w:t>u</w:t>
      </w:r>
      <w:r w:rsidR="008A5BF2">
        <w:rPr>
          <w:rFonts w:ascii="Times New Roman" w:hAnsi="Times New Roman" w:cs="Times New Roman"/>
          <w:b/>
          <w:bCs/>
          <w:sz w:val="20"/>
          <w:szCs w:val="20"/>
        </w:rPr>
        <w:t>n</w:t>
      </w:r>
      <w:proofErr w:type="spellEnd"/>
      <w:r w:rsidRPr="00184444">
        <w:rPr>
          <w:rFonts w:ascii="Times New Roman" w:hAnsi="Times New Roman" w:cs="Times New Roman"/>
          <w:b/>
          <w:bCs/>
          <w:sz w:val="20"/>
          <w:szCs w:val="20"/>
        </w:rPr>
        <w:t xml:space="preserve"> Hukuki Yükümlülüğünü Yerine Getirmesi</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454DBBAF" w14:textId="7EDBDA45" w:rsidR="00184444" w:rsidRDefault="00CA11A1" w:rsidP="00CF7096">
      <w:pPr>
        <w:pStyle w:val="AralkYok"/>
        <w:rPr>
          <w:rFonts w:ascii="Times New Roman" w:hAnsi="Times New Roman" w:cs="Times New Roman"/>
          <w:sz w:val="20"/>
          <w:szCs w:val="20"/>
        </w:rPr>
      </w:pPr>
      <w:proofErr w:type="spellStart"/>
      <w:r>
        <w:rPr>
          <w:rFonts w:ascii="Times New Roman" w:hAnsi="Times New Roman" w:cs="Times New Roman"/>
          <w:sz w:val="20"/>
          <w:szCs w:val="20"/>
        </w:rPr>
        <w:t>ARTİKON</w:t>
      </w:r>
      <w:r w:rsidR="00184444" w:rsidRPr="00184444">
        <w:rPr>
          <w:rFonts w:ascii="Times New Roman" w:hAnsi="Times New Roman" w:cs="Times New Roman"/>
          <w:sz w:val="20"/>
          <w:szCs w:val="20"/>
        </w:rPr>
        <w:t>’un</w:t>
      </w:r>
      <w:proofErr w:type="spellEnd"/>
      <w:r w:rsidR="00CF7096" w:rsidRPr="00CF7096">
        <w:rPr>
          <w:rFonts w:ascii="Times New Roman" w:hAnsi="Times New Roman" w:cs="Times New Roman"/>
          <w:sz w:val="20"/>
          <w:szCs w:val="20"/>
        </w:rPr>
        <w:t xml:space="preserve"> hukuki yükümlülüklerini yerine getirmesi için işlemenin zorunlu olması halinde veri sahibinin kişisel verileri işlenebilecektir.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2BC382E8" w14:textId="77777777" w:rsidR="00184444" w:rsidRDefault="00CF7096" w:rsidP="00CF7096">
      <w:pPr>
        <w:pStyle w:val="AralkYok"/>
        <w:rPr>
          <w:rFonts w:ascii="Times New Roman" w:hAnsi="Times New Roman" w:cs="Times New Roman"/>
          <w:sz w:val="20"/>
          <w:szCs w:val="20"/>
        </w:rPr>
      </w:pPr>
      <w:r w:rsidRPr="00184444">
        <w:rPr>
          <w:rFonts w:ascii="Times New Roman" w:hAnsi="Times New Roman" w:cs="Times New Roman"/>
          <w:b/>
          <w:bCs/>
          <w:sz w:val="20"/>
          <w:szCs w:val="20"/>
        </w:rPr>
        <w:t>vi.</w:t>
      </w:r>
      <w:r w:rsidR="00184444">
        <w:rPr>
          <w:rFonts w:ascii="Times New Roman" w:hAnsi="Times New Roman" w:cs="Times New Roman"/>
          <w:b/>
          <w:bCs/>
          <w:sz w:val="20"/>
          <w:szCs w:val="20"/>
        </w:rPr>
        <w:t xml:space="preserve"> </w:t>
      </w:r>
      <w:r w:rsidRPr="00184444">
        <w:rPr>
          <w:rFonts w:ascii="Times New Roman" w:hAnsi="Times New Roman" w:cs="Times New Roman"/>
          <w:b/>
          <w:bCs/>
          <w:sz w:val="20"/>
          <w:szCs w:val="20"/>
        </w:rPr>
        <w:t>Kişisel Veri Sahibinin Kişisel Verisini Alenileştirmesi</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1FFF48E4" w14:textId="0681BD13"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Veri sahibinin, kişisel verisini alenileştirmiş olması halinde ilgili kişisel veriler alenileştirme amacıyla sınırlı olarak işlenebilecektir.</w:t>
      </w:r>
      <w:r w:rsidRPr="00CF7096">
        <w:rPr>
          <w:rFonts w:ascii="Times New Roman" w:hAnsi="Times New Roman" w:cs="Times New Roman"/>
          <w:sz w:val="20"/>
          <w:szCs w:val="20"/>
        </w:rPr>
        <w:tab/>
      </w:r>
    </w:p>
    <w:p w14:paraId="6F48E080" w14:textId="77777777" w:rsidR="00184444"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vii. Bir Hakkın Tesisi veya Korunması için Veri İşlemenin Zorunlu Olması</w:t>
      </w:r>
    </w:p>
    <w:p w14:paraId="1F9C23FA" w14:textId="31ED14EF"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Bir hakkın tesisi, kullanılması veya korunması için veri işlemenin zorunlu olması halinde veri sahibinin kişisel verileri işlenebilecektir.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441CFCCB" w14:textId="0626B8A9"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 xml:space="preserve">viii. </w:t>
      </w:r>
      <w:proofErr w:type="spellStart"/>
      <w:r w:rsidR="00CA11A1">
        <w:rPr>
          <w:rFonts w:ascii="Times New Roman" w:hAnsi="Times New Roman" w:cs="Times New Roman"/>
          <w:b/>
          <w:bCs/>
          <w:sz w:val="20"/>
          <w:szCs w:val="20"/>
        </w:rPr>
        <w:t>ARTİKON</w:t>
      </w:r>
      <w:r w:rsidR="008A5BF2">
        <w:rPr>
          <w:rFonts w:ascii="Times New Roman" w:hAnsi="Times New Roman" w:cs="Times New Roman"/>
          <w:b/>
          <w:bCs/>
          <w:sz w:val="20"/>
          <w:szCs w:val="20"/>
        </w:rPr>
        <w:t>’</w:t>
      </w:r>
      <w:r w:rsidR="00CA11A1">
        <w:rPr>
          <w:rFonts w:ascii="Times New Roman" w:hAnsi="Times New Roman" w:cs="Times New Roman"/>
          <w:b/>
          <w:bCs/>
          <w:sz w:val="20"/>
          <w:szCs w:val="20"/>
        </w:rPr>
        <w:t>u</w:t>
      </w:r>
      <w:r w:rsidR="008A5BF2">
        <w:rPr>
          <w:rFonts w:ascii="Times New Roman" w:hAnsi="Times New Roman" w:cs="Times New Roman"/>
          <w:b/>
          <w:bCs/>
          <w:sz w:val="20"/>
          <w:szCs w:val="20"/>
        </w:rPr>
        <w:t>n</w:t>
      </w:r>
      <w:proofErr w:type="spellEnd"/>
      <w:r w:rsidRPr="00184444">
        <w:rPr>
          <w:rFonts w:ascii="Times New Roman" w:hAnsi="Times New Roman" w:cs="Times New Roman"/>
          <w:b/>
          <w:bCs/>
          <w:sz w:val="20"/>
          <w:szCs w:val="20"/>
        </w:rPr>
        <w:t xml:space="preserve"> Meşru Menfaati için Veri İşlemenin Zorunlu Olması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37C066F0" w14:textId="3134A364" w:rsidR="00477499" w:rsidRPr="00477499"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 sahibinin temel hak ve özgürlüklerine zarar vermemek kaydıyla </w:t>
      </w:r>
      <w:proofErr w:type="spellStart"/>
      <w:r w:rsidR="00CA11A1">
        <w:rPr>
          <w:rFonts w:ascii="Times New Roman" w:hAnsi="Times New Roman" w:cs="Times New Roman"/>
          <w:sz w:val="20"/>
          <w:szCs w:val="20"/>
        </w:rPr>
        <w:t>ARTİKON</w:t>
      </w:r>
      <w:r w:rsidR="00184444" w:rsidRPr="00184444">
        <w:rPr>
          <w:rFonts w:ascii="Times New Roman" w:hAnsi="Times New Roman" w:cs="Times New Roman"/>
          <w:sz w:val="20"/>
          <w:szCs w:val="20"/>
        </w:rPr>
        <w:t>’</w:t>
      </w:r>
      <w:r w:rsidR="00767989">
        <w:rPr>
          <w:rFonts w:ascii="Times New Roman" w:hAnsi="Times New Roman" w:cs="Times New Roman"/>
          <w:sz w:val="20"/>
          <w:szCs w:val="20"/>
        </w:rPr>
        <w:t>i</w:t>
      </w:r>
      <w:r w:rsidR="00184444" w:rsidRPr="00184444">
        <w:rPr>
          <w:rFonts w:ascii="Times New Roman" w:hAnsi="Times New Roman" w:cs="Times New Roman"/>
          <w:sz w:val="20"/>
          <w:szCs w:val="20"/>
        </w:rPr>
        <w:t>n</w:t>
      </w:r>
      <w:proofErr w:type="spellEnd"/>
      <w:r w:rsidRPr="00CF7096">
        <w:rPr>
          <w:rFonts w:ascii="Times New Roman" w:hAnsi="Times New Roman" w:cs="Times New Roman"/>
          <w:sz w:val="20"/>
          <w:szCs w:val="20"/>
        </w:rPr>
        <w:t xml:space="preserve"> meşru menfaatleri için veri işlemesinin zorunlu olması halinde veri sahibinin kişisel verileri işlenebilecektir.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F2E101F" w14:textId="6424196E" w:rsidR="00477499" w:rsidRDefault="00477499" w:rsidP="00477499">
      <w:pPr>
        <w:pStyle w:val="AralkYok"/>
        <w:rPr>
          <w:rFonts w:ascii="Times New Roman" w:hAnsi="Times New Roman" w:cs="Times New Roman"/>
          <w:sz w:val="20"/>
          <w:szCs w:val="20"/>
        </w:rPr>
      </w:pPr>
      <w:r w:rsidRPr="00184444">
        <w:rPr>
          <w:rFonts w:ascii="Times New Roman" w:hAnsi="Times New Roman" w:cs="Times New Roman"/>
          <w:b/>
          <w:bCs/>
          <w:sz w:val="20"/>
          <w:szCs w:val="20"/>
        </w:rPr>
        <w:t>3.3. Özel Nitelikli Kişisel Verilerin İşlenmesi</w:t>
      </w:r>
    </w:p>
    <w:p w14:paraId="7CE07BEC" w14:textId="30E70492" w:rsidR="00477499" w:rsidRPr="00477499" w:rsidRDefault="00477499" w:rsidP="00477499">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Özel nitelikli kişisel veriler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işbu </w:t>
      </w:r>
      <w:proofErr w:type="spellStart"/>
      <w:r w:rsidRPr="00CF7096">
        <w:rPr>
          <w:rFonts w:ascii="Times New Roman" w:hAnsi="Times New Roman" w:cs="Times New Roman"/>
          <w:sz w:val="20"/>
          <w:szCs w:val="20"/>
        </w:rPr>
        <w:t>Politika’da</w:t>
      </w:r>
      <w:proofErr w:type="spellEnd"/>
      <w:r w:rsidRPr="00CF7096">
        <w:rPr>
          <w:rFonts w:ascii="Times New Roman" w:hAnsi="Times New Roman" w:cs="Times New Roman"/>
          <w:sz w:val="20"/>
          <w:szCs w:val="20"/>
        </w:rPr>
        <w:t xml:space="preserve"> belirtilen ilkelere uygun olarak ve Kurul’un belirleyeceği yöntemler de dahil olmak üzere gerekli her türlü idari ve teknik tedbirler alınarak ve aşağıdaki şartların varlığı halinde işlenmektedir:</w:t>
      </w:r>
    </w:p>
    <w:p w14:paraId="211A9653" w14:textId="1AF9D155"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Özel nitelikli kişisel verilerin işlenmesi yasaktır. Ancak bu verilerin işlenmesi;</w:t>
      </w:r>
    </w:p>
    <w:p w14:paraId="1405A3BB"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a) İlgili kişinin açık rızasının olması,</w:t>
      </w:r>
    </w:p>
    <w:p w14:paraId="3766F70B"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b) Kanunlarda açıkça öngörülmesi,</w:t>
      </w:r>
    </w:p>
    <w:p w14:paraId="04202260"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c) Fiili imkânsızlık nedeniyle rızasını açıklayamayacak durumda bulunan veya rızasına hukuki geçerlilik tanınmayan kişinin, kendisinin ya da bir başkasının hayatı veya beden bütünlüğünün korunması için zorunlu olması,</w:t>
      </w:r>
    </w:p>
    <w:p w14:paraId="5FD36FAD"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ç) İlgili kişinin alenileştirdiği kişisel verilere ilişkin ve alenileştirme iradesine uygun olması,</w:t>
      </w:r>
    </w:p>
    <w:p w14:paraId="4D701F88"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d) Bir hakkın tesisi, kullanılması veya korunması için zorunlu olması,</w:t>
      </w:r>
    </w:p>
    <w:p w14:paraId="61767C85"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1993EB89" w14:textId="77777777"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f) İstihdam, iş sağlığı ve güvenliği, sosyal güvenlik, sosyal hizmetler ve sosyal yardım alanlarındaki hukuki yükümlülüklerin yerine getirilmesi için zorunlu olması,</w:t>
      </w:r>
    </w:p>
    <w:p w14:paraId="0630B62C" w14:textId="4E129986" w:rsidR="00477499" w:rsidRPr="00477499" w:rsidRDefault="00477499" w:rsidP="00477499">
      <w:pPr>
        <w:pStyle w:val="AralkYok"/>
        <w:rPr>
          <w:rFonts w:ascii="Times New Roman" w:hAnsi="Times New Roman" w:cs="Times New Roman"/>
          <w:sz w:val="20"/>
          <w:szCs w:val="20"/>
        </w:rPr>
      </w:pPr>
      <w:r w:rsidRPr="00477499">
        <w:rPr>
          <w:rFonts w:ascii="Times New Roman" w:hAnsi="Times New Roman" w:cs="Times New Roman"/>
          <w:sz w:val="20"/>
          <w:szCs w:val="20"/>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r w:rsidR="00D517F4">
        <w:rPr>
          <w:rFonts w:ascii="Times New Roman" w:hAnsi="Times New Roman" w:cs="Times New Roman"/>
          <w:sz w:val="20"/>
          <w:szCs w:val="20"/>
        </w:rPr>
        <w:t xml:space="preserve"> </w:t>
      </w:r>
      <w:r w:rsidRPr="00477499">
        <w:rPr>
          <w:rFonts w:ascii="Times New Roman" w:hAnsi="Times New Roman" w:cs="Times New Roman"/>
          <w:sz w:val="20"/>
          <w:szCs w:val="20"/>
        </w:rPr>
        <w:t>halinde mümkündür.</w:t>
      </w:r>
    </w:p>
    <w:p w14:paraId="3D8D7790" w14:textId="1258DD78" w:rsidR="00477499" w:rsidRPr="00477499" w:rsidRDefault="00477499" w:rsidP="00CF7096">
      <w:pPr>
        <w:pStyle w:val="AralkYok"/>
        <w:rPr>
          <w:rFonts w:ascii="Times New Roman" w:hAnsi="Times New Roman" w:cs="Times New Roman"/>
          <w:sz w:val="20"/>
          <w:szCs w:val="20"/>
        </w:rPr>
      </w:pPr>
      <w:r w:rsidRPr="00477499">
        <w:rPr>
          <w:rFonts w:ascii="Times New Roman" w:hAnsi="Times New Roman" w:cs="Times New Roman"/>
          <w:sz w:val="20"/>
          <w:szCs w:val="20"/>
        </w:rPr>
        <w:t>(4) Özel nitelikli kişisel verilerin işlenmesinde, ayrıca Kurul tarafından belirlenen yeterli önlemlerin alınması şarttır.</w:t>
      </w:r>
    </w:p>
    <w:p w14:paraId="58EE415A" w14:textId="5E88B4D0"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3.4. İlgili Kişilerin Aydınlatılması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474E036B" w14:textId="0BA5FFCE"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Kanun’un 10. maddesine ve ikincil mevzuata uygun olarak, kişisel veri sahiplerini aydınlatmaktadır. Bu kapsamda </w:t>
      </w:r>
      <w:r>
        <w:rPr>
          <w:rFonts w:ascii="Times New Roman" w:hAnsi="Times New Roman" w:cs="Times New Roman"/>
          <w:sz w:val="20"/>
          <w:szCs w:val="20"/>
        </w:rPr>
        <w:t>ARTİKON</w:t>
      </w:r>
      <w:r w:rsidR="00184444">
        <w:rPr>
          <w:rFonts w:ascii="Times New Roman" w:hAnsi="Times New Roman" w:cs="Times New Roman"/>
          <w:sz w:val="20"/>
          <w:szCs w:val="20"/>
        </w:rPr>
        <w:t xml:space="preserve"> </w:t>
      </w:r>
      <w:r w:rsidR="00CF7096" w:rsidRPr="00CF7096">
        <w:rPr>
          <w:rFonts w:ascii="Times New Roman" w:hAnsi="Times New Roman" w:cs="Times New Roman"/>
          <w:sz w:val="20"/>
          <w:szCs w:val="20"/>
        </w:rPr>
        <w:t>kişisel verilerin veri sorumlusu olarak kim tarafından, hangi amaçlarla işlendiği, hangi amaçlarla kimlerle paylaşıldığı, hangi yöntemlerle toplandığı ve hukuki sebebi ve veri sahiplerinin kişisel verilerinin işlenmesi kapsamında sahip olduğu hakları konusunda ilgili kişileri bilgilendirmektedir.</w:t>
      </w:r>
    </w:p>
    <w:p w14:paraId="16E60507"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3.5. Kişisel Verilerin Aktarılması</w:t>
      </w:r>
    </w:p>
    <w:p w14:paraId="115B9944" w14:textId="4F552C3F"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hukuka uygun olan kişisel veri işleme amaçları doğrultusunda gerekli güvenlik önlemlerini alarak kişisel veri sahibinin kişisel verilerini ve özel nitelikli kişisel verilerini üçüncü kişilere (üçüncü kişi şirketlere, resmi ve özel mercilere, üçüncü gerçek kişilere) aktarabilmektedir. </w:t>
      </w:r>
      <w:r>
        <w:rPr>
          <w:rFonts w:ascii="Times New Roman" w:hAnsi="Times New Roman" w:cs="Times New Roman"/>
          <w:sz w:val="20"/>
          <w:szCs w:val="20"/>
        </w:rPr>
        <w:t>ARTİKON</w:t>
      </w:r>
      <w:r w:rsidR="00184444">
        <w:rPr>
          <w:rFonts w:ascii="Times New Roman" w:hAnsi="Times New Roman" w:cs="Times New Roman"/>
          <w:sz w:val="20"/>
          <w:szCs w:val="20"/>
        </w:rPr>
        <w:t xml:space="preserve"> </w:t>
      </w:r>
      <w:r w:rsidR="00CF7096" w:rsidRPr="00CF7096">
        <w:rPr>
          <w:rFonts w:ascii="Times New Roman" w:hAnsi="Times New Roman" w:cs="Times New Roman"/>
          <w:sz w:val="20"/>
          <w:szCs w:val="20"/>
        </w:rPr>
        <w:t>bu doğrultuda Kanun’un 8. maddesinde öngörülen düzenlemelere uygun hareket etmektedir.</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390DB804" w14:textId="6C402525" w:rsidR="005531A5" w:rsidRPr="00767989"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Bu konu ile ilgili ayrıntılı bilgiye işbu </w:t>
      </w:r>
      <w:proofErr w:type="spellStart"/>
      <w:r w:rsidRPr="00CF7096">
        <w:rPr>
          <w:rFonts w:ascii="Times New Roman" w:hAnsi="Times New Roman" w:cs="Times New Roman"/>
          <w:sz w:val="20"/>
          <w:szCs w:val="20"/>
        </w:rPr>
        <w:t>Politika’nın</w:t>
      </w:r>
      <w:proofErr w:type="spellEnd"/>
      <w:r w:rsidR="008E15DC">
        <w:rPr>
          <w:rFonts w:ascii="Times New Roman" w:hAnsi="Times New Roman" w:cs="Times New Roman"/>
          <w:sz w:val="20"/>
          <w:szCs w:val="20"/>
        </w:rPr>
        <w:t xml:space="preserve"> ekinden ulaşabilirsiniz</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642C6F01" w14:textId="708F005C" w:rsidR="00CF7096" w:rsidRPr="008E15DC" w:rsidRDefault="00CF7096" w:rsidP="00CF7096">
      <w:pPr>
        <w:pStyle w:val="AralkYok"/>
        <w:rPr>
          <w:rFonts w:ascii="Times New Roman" w:hAnsi="Times New Roman" w:cs="Times New Roman"/>
          <w:sz w:val="20"/>
          <w:szCs w:val="20"/>
        </w:rPr>
      </w:pPr>
      <w:r w:rsidRPr="00184444">
        <w:rPr>
          <w:rFonts w:ascii="Times New Roman" w:hAnsi="Times New Roman" w:cs="Times New Roman"/>
          <w:b/>
          <w:bCs/>
          <w:sz w:val="20"/>
          <w:szCs w:val="20"/>
        </w:rPr>
        <w:t>3.5.1. Kişisel Verilerin Aktarılması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17AB5860" w14:textId="3FE6E743"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 sahibinin açık rızası olmasa dahi aşağıda belirtilen şartlardan bir ya da birkaçının mevcut olması halinde </w:t>
      </w:r>
      <w:r w:rsidR="00CA11A1">
        <w:rPr>
          <w:rFonts w:ascii="Times New Roman" w:hAnsi="Times New Roman" w:cs="Times New Roman"/>
          <w:sz w:val="20"/>
          <w:szCs w:val="20"/>
        </w:rPr>
        <w:t>ARTİKON</w:t>
      </w:r>
      <w:r w:rsidR="008A5BF2">
        <w:rPr>
          <w:rFonts w:ascii="Times New Roman" w:hAnsi="Times New Roman" w:cs="Times New Roman"/>
          <w:sz w:val="20"/>
          <w:szCs w:val="20"/>
        </w:rPr>
        <w:t xml:space="preserve"> </w:t>
      </w:r>
      <w:r w:rsidRPr="00CF7096">
        <w:rPr>
          <w:rFonts w:ascii="Times New Roman" w:hAnsi="Times New Roman" w:cs="Times New Roman"/>
          <w:sz w:val="20"/>
          <w:szCs w:val="20"/>
        </w:rPr>
        <w:t>tarafından gerekli özen gösterilerek ve Kurul tarafından öngörülen yöntemler de dahil gerekli tüm güvenlik önlemleri alınarak kişisel veriler üçüncü kişilere aktarılabilecektir.</w:t>
      </w:r>
    </w:p>
    <w:p w14:paraId="236A1AA4"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•Kişisel verilerin aktarılmasına ilişkin ilgili faaliyetlerin kanunlarda açıkça öngörülmesi,</w:t>
      </w:r>
    </w:p>
    <w:p w14:paraId="388CCF29" w14:textId="540D80A9"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verilerin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aktarılmasının bir sözleşmenin kurulması veya ifasıyla doğrudan doğruya ilgili ve gerekli olması,</w:t>
      </w:r>
    </w:p>
    <w:p w14:paraId="0F758286" w14:textId="77777777" w:rsidR="00A65468" w:rsidRDefault="00A65468" w:rsidP="00CF7096">
      <w:pPr>
        <w:pStyle w:val="AralkYok"/>
        <w:rPr>
          <w:rFonts w:ascii="Times New Roman" w:hAnsi="Times New Roman" w:cs="Times New Roman"/>
          <w:sz w:val="20"/>
          <w:szCs w:val="20"/>
        </w:rPr>
      </w:pPr>
    </w:p>
    <w:p w14:paraId="38442F0C" w14:textId="77777777" w:rsidR="00A65468" w:rsidRDefault="00A65468" w:rsidP="00CF7096">
      <w:pPr>
        <w:pStyle w:val="AralkYok"/>
        <w:rPr>
          <w:rFonts w:ascii="Times New Roman" w:hAnsi="Times New Roman" w:cs="Times New Roman"/>
          <w:sz w:val="20"/>
          <w:szCs w:val="20"/>
        </w:rPr>
      </w:pPr>
    </w:p>
    <w:p w14:paraId="0CF4199C" w14:textId="4A8F954B"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verilerin aktarılmasının </w:t>
      </w:r>
      <w:proofErr w:type="spellStart"/>
      <w:r w:rsidR="00CA11A1">
        <w:rPr>
          <w:rFonts w:ascii="Times New Roman" w:hAnsi="Times New Roman" w:cs="Times New Roman"/>
          <w:sz w:val="20"/>
          <w:szCs w:val="20"/>
        </w:rPr>
        <w:t>ARTİKON</w:t>
      </w:r>
      <w:r w:rsidR="008A5BF2">
        <w:rPr>
          <w:rFonts w:ascii="Times New Roman" w:hAnsi="Times New Roman" w:cs="Times New Roman"/>
          <w:sz w:val="20"/>
          <w:szCs w:val="20"/>
        </w:rPr>
        <w:t>’</w:t>
      </w:r>
      <w:r w:rsidR="00CA11A1">
        <w:rPr>
          <w:rFonts w:ascii="Times New Roman" w:hAnsi="Times New Roman" w:cs="Times New Roman"/>
          <w:sz w:val="20"/>
          <w:szCs w:val="20"/>
        </w:rPr>
        <w:t>u</w:t>
      </w:r>
      <w:r w:rsidR="008A5BF2">
        <w:rPr>
          <w:rFonts w:ascii="Times New Roman" w:hAnsi="Times New Roman" w:cs="Times New Roman"/>
          <w:sz w:val="20"/>
          <w:szCs w:val="20"/>
        </w:rPr>
        <w:t>n</w:t>
      </w:r>
      <w:proofErr w:type="spellEnd"/>
      <w:r w:rsidRPr="00CF7096">
        <w:rPr>
          <w:rFonts w:ascii="Times New Roman" w:hAnsi="Times New Roman" w:cs="Times New Roman"/>
          <w:sz w:val="20"/>
          <w:szCs w:val="20"/>
        </w:rPr>
        <w:t xml:space="preserve"> hukuki yükümlülüğünü yerine getirebilmesi için zorunlu olması,</w:t>
      </w:r>
    </w:p>
    <w:p w14:paraId="0B87349D" w14:textId="7AB87F6E"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verilerin veri sahibi tarafından alenileştirilmiş olması şartıyla, alenileştirme amacıyla sınırlı bir şekilde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aktarılması,</w:t>
      </w:r>
    </w:p>
    <w:p w14:paraId="5CFA34B0" w14:textId="514E8998"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•Kişisel verilerin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aktarılmasının </w:t>
      </w:r>
      <w:proofErr w:type="spellStart"/>
      <w:r w:rsidR="00CA11A1">
        <w:rPr>
          <w:rFonts w:ascii="Times New Roman" w:hAnsi="Times New Roman" w:cs="Times New Roman"/>
          <w:sz w:val="20"/>
          <w:szCs w:val="20"/>
        </w:rPr>
        <w:t>ARTİKON</w:t>
      </w:r>
      <w:r w:rsidRPr="00CF7096">
        <w:rPr>
          <w:rFonts w:ascii="Times New Roman" w:hAnsi="Times New Roman" w:cs="Times New Roman"/>
          <w:sz w:val="20"/>
          <w:szCs w:val="20"/>
        </w:rPr>
        <w:t>’</w:t>
      </w:r>
      <w:r w:rsidR="00CA11A1">
        <w:rPr>
          <w:rFonts w:ascii="Times New Roman" w:hAnsi="Times New Roman" w:cs="Times New Roman"/>
          <w:sz w:val="20"/>
          <w:szCs w:val="20"/>
        </w:rPr>
        <w:t>u</w:t>
      </w:r>
      <w:r w:rsidRPr="00CF7096">
        <w:rPr>
          <w:rFonts w:ascii="Times New Roman" w:hAnsi="Times New Roman" w:cs="Times New Roman"/>
          <w:sz w:val="20"/>
          <w:szCs w:val="20"/>
        </w:rPr>
        <w:t>n</w:t>
      </w:r>
      <w:proofErr w:type="spellEnd"/>
      <w:r w:rsidRPr="00CF7096">
        <w:rPr>
          <w:rFonts w:ascii="Times New Roman" w:hAnsi="Times New Roman" w:cs="Times New Roman"/>
          <w:sz w:val="20"/>
          <w:szCs w:val="20"/>
        </w:rPr>
        <w:t xml:space="preserve"> veya veri sahibinin veya üçüncü kişilerin haklarının tesisi, kullanılması veya korunması için zorunlu olması,</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5C432FC" w14:textId="772F7F12"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•Veri sahibinin temel hak ve özgürlüklerine zarar vermemek kaydıyla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meşru menfaatleri için kişisel veri aktarımı faaliyetinde bulunulmasının zorunlu olması,</w:t>
      </w:r>
    </w:p>
    <w:p w14:paraId="52E4A85D"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•Fiili imkansızlık nedeniyle rızasını açıklayamayacak durumda bulunan veya rızasına hukuki geçerlilik tanınmayan kişinin kendisinin ya da bir başkasının hayatı veya beden bütünlüğünü koruması için zorunlu olması.</w:t>
      </w:r>
    </w:p>
    <w:p w14:paraId="6C55ED3F" w14:textId="36D1D4D8" w:rsidR="00477499" w:rsidRPr="00A65468"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Yukarıdakilere ek olarak kişisel veriler, Kurul tarafından yeterli korumaya sahip olduğu ilan edilecek yabancı ülkelere (“Yeterli Korumaya Sahip Yabancı Ülke”) yukarıdaki şartlardan herhangi birinin varlığı halinde aktarılabilecektir. Yeterli korumanın bulunmaması durumunda ise mevzuatta öngörülen veri aktarım şartları doğrultusunda Türkiye’deki ve ilgili yabancı ülkedeki veri sorumlularının yeterli bir korumayı yazılı olarak taahhüt ettiği ve Kurul’un izninin bulunduğu yabancı ülkelere (“Yeterli Korumayı Taahhüt Eden Veri Sorumlusunun Bulunduğu Yabancı Ülke”) aktarılabilecektir.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291BE82E" w14:textId="68890A1D"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3.5.2. Özel Nitelikli Kişisel Verilerin Aktarılması</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2EA6F1DF" w14:textId="2814E5D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Özel nitelikli kişisel veriler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işbu </w:t>
      </w:r>
      <w:proofErr w:type="spellStart"/>
      <w:r w:rsidRPr="00CF7096">
        <w:rPr>
          <w:rFonts w:ascii="Times New Roman" w:hAnsi="Times New Roman" w:cs="Times New Roman"/>
          <w:sz w:val="20"/>
          <w:szCs w:val="20"/>
        </w:rPr>
        <w:t>Politika’da</w:t>
      </w:r>
      <w:proofErr w:type="spellEnd"/>
      <w:r w:rsidRPr="00CF7096">
        <w:rPr>
          <w:rFonts w:ascii="Times New Roman" w:hAnsi="Times New Roman" w:cs="Times New Roman"/>
          <w:sz w:val="20"/>
          <w:szCs w:val="20"/>
        </w:rPr>
        <w:t xml:space="preserve"> belirtilen ilkelere uygun olarak ve Kurul’un belirleyeceği yöntemler de dahil olmak üzere gerekli her türlü idari ve teknik tedbirler alınarak ve aşağıdaki şartların varlığı halinde aktarılabilecektir:</w:t>
      </w:r>
    </w:p>
    <w:p w14:paraId="5599C496"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(i)Sağlık ve cinsel hayat dışındaki özel nitelikli kişisel veriler, kanunlarda açıkça öngörülmesi diğer bir ifade ile ilgili kanunda kişisel verilerin işlenmesine ilişkin açıkça bir hüküm olması halinde veri sahibinin açık rıza aranmaksızın işlenebilecektir. Aksi halde veri sahibinin açık rızası alınacaktır.</w:t>
      </w:r>
    </w:p>
    <w:p w14:paraId="0717A0C3"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(ii)Sağlık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w:t>
      </w:r>
    </w:p>
    <w:p w14:paraId="3E7071BF" w14:textId="377B8D9D" w:rsidR="005531A5" w:rsidRPr="00477499"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Yukarıdakilere ek olarak kişisel veriler, Yeterli Korumaya Sahip Yabancı Ülkelere yukarıdaki şartlardan herhangi birinin varlığı halinde aktarılabilecektir. Yeterli korumanın bulunmaması durumunda ise mevzuatta öngörülen veri aktarım şartları doğrultusunda Yeterli Korumayı Taahhüt Eden Veri Sorumlusunun Bulunduğu Yabancı Ülkelere aktarılabilecektir.</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150B30F9" w14:textId="2ADF3664"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 xml:space="preserve">4. </w:t>
      </w:r>
      <w:r w:rsidR="006920EB">
        <w:rPr>
          <w:rFonts w:ascii="Times New Roman" w:hAnsi="Times New Roman" w:cs="Times New Roman"/>
          <w:b/>
          <w:bCs/>
          <w:sz w:val="20"/>
          <w:szCs w:val="20"/>
        </w:rPr>
        <w:t>OXİGEN</w:t>
      </w:r>
      <w:r w:rsidRPr="00184444">
        <w:rPr>
          <w:rFonts w:ascii="Times New Roman" w:hAnsi="Times New Roman" w:cs="Times New Roman"/>
          <w:b/>
          <w:bCs/>
          <w:sz w:val="20"/>
          <w:szCs w:val="20"/>
        </w:rPr>
        <w:t xml:space="preserve"> TARAFINDAN İŞLENEN KİŞİSEL VERİLERİN KATEGORİZASYONU VE İŞLENME AMAÇLARI</w:t>
      </w:r>
      <w:r w:rsidRPr="00184444">
        <w:rPr>
          <w:rFonts w:ascii="Times New Roman" w:hAnsi="Times New Roman" w:cs="Times New Roman"/>
          <w:b/>
          <w:bCs/>
          <w:sz w:val="20"/>
          <w:szCs w:val="20"/>
        </w:rPr>
        <w:tab/>
      </w:r>
    </w:p>
    <w:p w14:paraId="1E6B3413" w14:textId="1B62D4BA" w:rsidR="008E15DC"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nezdinde, Kanun’un 10. maddesi ve ikincil mevzuat uyarınca ilgili kişiler bilgilendirilerek, </w:t>
      </w:r>
      <w:proofErr w:type="spellStart"/>
      <w:r>
        <w:rPr>
          <w:rFonts w:ascii="Times New Roman" w:hAnsi="Times New Roman" w:cs="Times New Roman"/>
          <w:sz w:val="20"/>
          <w:szCs w:val="20"/>
        </w:rPr>
        <w:t>ARTİKON</w:t>
      </w:r>
      <w:r w:rsidR="00184444" w:rsidRPr="00184444">
        <w:rPr>
          <w:rFonts w:ascii="Times New Roman" w:hAnsi="Times New Roman" w:cs="Times New Roman"/>
          <w:sz w:val="20"/>
          <w:szCs w:val="20"/>
        </w:rPr>
        <w:t>’</w:t>
      </w:r>
      <w:r w:rsidR="00477499">
        <w:rPr>
          <w:rFonts w:ascii="Times New Roman" w:hAnsi="Times New Roman" w:cs="Times New Roman"/>
          <w:sz w:val="20"/>
          <w:szCs w:val="20"/>
        </w:rPr>
        <w:t>i</w:t>
      </w:r>
      <w:r w:rsidR="00184444" w:rsidRPr="00184444">
        <w:rPr>
          <w:rFonts w:ascii="Times New Roman" w:hAnsi="Times New Roman" w:cs="Times New Roman"/>
          <w:sz w:val="20"/>
          <w:szCs w:val="20"/>
        </w:rPr>
        <w:t>n</w:t>
      </w:r>
      <w:proofErr w:type="spellEnd"/>
      <w:r w:rsidR="00CF7096" w:rsidRPr="00CF7096">
        <w:rPr>
          <w:rFonts w:ascii="Times New Roman" w:hAnsi="Times New Roman" w:cs="Times New Roman"/>
          <w:sz w:val="20"/>
          <w:szCs w:val="20"/>
        </w:rPr>
        <w:t xml:space="preserve"> kişisel veri işleme amaçları doğrultusunda, Kanun’un 5. ve 6. maddesinde belirtilen kişisel veri işleme şartlarından en az birine dayalı ve sınırlı olarak, başta kişisel verilerin işlenmesine ilişkin Kanun’un 4. maddesinde belirtilen ilkeler olmak üzere Kanun’da belirtilen genel ilkelere uygun bir şekilde kişisel veriler işlenmektedir. İşbu Politika ’da belirtilen amaçlar ve şartlar çerçevesinde, işlenen kişisel veri kategorilerine ve kategoriler hakkında detaylı bilgilere </w:t>
      </w:r>
      <w:proofErr w:type="spellStart"/>
      <w:r w:rsidR="00CF7096" w:rsidRPr="00CF7096">
        <w:rPr>
          <w:rFonts w:ascii="Times New Roman" w:hAnsi="Times New Roman" w:cs="Times New Roman"/>
          <w:sz w:val="20"/>
          <w:szCs w:val="20"/>
        </w:rPr>
        <w:t>Politika’nın</w:t>
      </w:r>
      <w:proofErr w:type="spellEnd"/>
      <w:r w:rsidR="00CF7096" w:rsidRPr="00CF7096">
        <w:rPr>
          <w:rFonts w:ascii="Times New Roman" w:hAnsi="Times New Roman" w:cs="Times New Roman"/>
          <w:sz w:val="20"/>
          <w:szCs w:val="20"/>
        </w:rPr>
        <w:t xml:space="preserve"> </w:t>
      </w:r>
      <w:r w:rsidR="008E15DC">
        <w:rPr>
          <w:rFonts w:ascii="Times New Roman" w:hAnsi="Times New Roman" w:cs="Times New Roman"/>
          <w:sz w:val="20"/>
          <w:szCs w:val="20"/>
        </w:rPr>
        <w:t>ekinde bulabilirsiniz</w:t>
      </w:r>
      <w:r w:rsidR="00CF7096" w:rsidRPr="00CF7096">
        <w:rPr>
          <w:rFonts w:ascii="Times New Roman" w:hAnsi="Times New Roman" w:cs="Times New Roman"/>
          <w:sz w:val="20"/>
          <w:szCs w:val="20"/>
        </w:rPr>
        <w:t>.</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2742CB33" w14:textId="3DAC84B0" w:rsidR="00CF7096" w:rsidRPr="008E15DC" w:rsidRDefault="00CF7096" w:rsidP="00CF7096">
      <w:pPr>
        <w:pStyle w:val="AralkYok"/>
        <w:rPr>
          <w:rFonts w:ascii="Times New Roman" w:hAnsi="Times New Roman" w:cs="Times New Roman"/>
          <w:sz w:val="20"/>
          <w:szCs w:val="20"/>
        </w:rPr>
      </w:pPr>
      <w:r w:rsidRPr="00184444">
        <w:rPr>
          <w:rFonts w:ascii="Times New Roman" w:hAnsi="Times New Roman" w:cs="Times New Roman"/>
          <w:b/>
          <w:bCs/>
          <w:sz w:val="20"/>
          <w:szCs w:val="20"/>
        </w:rPr>
        <w:t>5. KİŞİSEL VERİLERİN SAKLANMASI VE İMHASI</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72393E24" w14:textId="7C7246C7" w:rsidR="00A65468"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 işlendikleri amaç için gerekli olan süre ve ilgili faaliyetin tabi olduğu yasal mevzuatta öngörülen minimum sürelere uygun olarak muhafaza etmektedir. Bu kapsamda, </w:t>
      </w: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öncelikle ilgili mevzuatta kişisel verilerin saklanması için bir süre öngörülüp öngörülmediğini tespit etmekte, bir süre belirlenmişse bu süreye uygun davranmaktadır. </w:t>
      </w:r>
      <w:r w:rsidR="00A65468">
        <w:rPr>
          <w:rFonts w:ascii="Times New Roman" w:hAnsi="Times New Roman" w:cs="Times New Roman"/>
          <w:sz w:val="20"/>
          <w:szCs w:val="20"/>
        </w:rPr>
        <w:t>K</w:t>
      </w:r>
      <w:r w:rsidR="00CF7096" w:rsidRPr="00CF7096">
        <w:rPr>
          <w:rFonts w:ascii="Times New Roman" w:hAnsi="Times New Roman" w:cs="Times New Roman"/>
          <w:sz w:val="20"/>
          <w:szCs w:val="20"/>
        </w:rPr>
        <w:t>işisel veriler işlendikleri amaç için gerekli olan süre kadar saklanmakta</w:t>
      </w:r>
      <w:r w:rsidR="00A65468">
        <w:rPr>
          <w:rFonts w:ascii="Times New Roman" w:hAnsi="Times New Roman" w:cs="Times New Roman"/>
          <w:sz w:val="20"/>
          <w:szCs w:val="20"/>
        </w:rPr>
        <w:t xml:space="preserve"> ve saklama amacı sorununda ve ilk imha döneminde </w:t>
      </w:r>
      <w:proofErr w:type="spellStart"/>
      <w:r w:rsidR="00A65468">
        <w:rPr>
          <w:rFonts w:ascii="Times New Roman" w:hAnsi="Times New Roman" w:cs="Times New Roman"/>
          <w:sz w:val="20"/>
          <w:szCs w:val="20"/>
        </w:rPr>
        <w:t>yahutta</w:t>
      </w:r>
      <w:proofErr w:type="spellEnd"/>
      <w:r w:rsidR="00A65468">
        <w:rPr>
          <w:rFonts w:ascii="Times New Roman" w:hAnsi="Times New Roman" w:cs="Times New Roman"/>
          <w:sz w:val="20"/>
          <w:szCs w:val="20"/>
        </w:rPr>
        <w:t xml:space="preserve"> ilgili kişinin talebi doğrultusunda (talep yasalara uygunsa) imha edilmektedir. </w:t>
      </w:r>
    </w:p>
    <w:p w14:paraId="487A1AE7" w14:textId="1FA917AF"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A65468">
        <w:rPr>
          <w:rFonts w:ascii="Times New Roman" w:hAnsi="Times New Roman" w:cs="Times New Roman"/>
          <w:sz w:val="20"/>
          <w:szCs w:val="20"/>
        </w:rPr>
        <w:t xml:space="preserve"> olarak, her yıl Haziran ve </w:t>
      </w:r>
      <w:proofErr w:type="gramStart"/>
      <w:r w:rsidR="00A65468">
        <w:rPr>
          <w:rFonts w:ascii="Times New Roman" w:hAnsi="Times New Roman" w:cs="Times New Roman"/>
          <w:sz w:val="20"/>
          <w:szCs w:val="20"/>
        </w:rPr>
        <w:t>Aralık</w:t>
      </w:r>
      <w:proofErr w:type="gramEnd"/>
      <w:r w:rsidR="00A65468">
        <w:rPr>
          <w:rFonts w:ascii="Times New Roman" w:hAnsi="Times New Roman" w:cs="Times New Roman"/>
          <w:sz w:val="20"/>
          <w:szCs w:val="20"/>
        </w:rPr>
        <w:t xml:space="preserve"> ayları imha dönemleri olarak belirlenmiş ve benimsenmiştir. </w:t>
      </w:r>
      <w:r w:rsidR="00CF7096" w:rsidRPr="00CF7096">
        <w:rPr>
          <w:rFonts w:ascii="Times New Roman" w:hAnsi="Times New Roman" w:cs="Times New Roman"/>
          <w:sz w:val="20"/>
          <w:szCs w:val="20"/>
        </w:rPr>
        <w:t xml:space="preserve"> </w:t>
      </w:r>
      <w:r w:rsidR="00A65468">
        <w:rPr>
          <w:rFonts w:ascii="Times New Roman" w:hAnsi="Times New Roman" w:cs="Times New Roman"/>
          <w:sz w:val="20"/>
          <w:szCs w:val="20"/>
        </w:rPr>
        <w:t>Bu dönemler içinde, b</w:t>
      </w:r>
      <w:r w:rsidR="00CF7096" w:rsidRPr="00CF7096">
        <w:rPr>
          <w:rFonts w:ascii="Times New Roman" w:hAnsi="Times New Roman" w:cs="Times New Roman"/>
          <w:sz w:val="20"/>
          <w:szCs w:val="20"/>
        </w:rPr>
        <w:t xml:space="preserve">elirlenen imha yöntemleri (silme ve/veya yok etme ve/veya anonimleştirme) ile imha edilmektedir. </w:t>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r w:rsidR="00CF7096" w:rsidRPr="00CF7096">
        <w:rPr>
          <w:rFonts w:ascii="Times New Roman" w:hAnsi="Times New Roman" w:cs="Times New Roman"/>
          <w:sz w:val="20"/>
          <w:szCs w:val="20"/>
        </w:rPr>
        <w:tab/>
      </w:r>
    </w:p>
    <w:p w14:paraId="0F66DAB3"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6. İLGİLİ KİŞİNİN HAKLARI</w:t>
      </w:r>
    </w:p>
    <w:p w14:paraId="77E0C324" w14:textId="113ACCA3" w:rsidR="00CF7096" w:rsidRPr="00CF7096" w:rsidRDefault="00CF7096" w:rsidP="00CF7096">
      <w:pPr>
        <w:pStyle w:val="AralkYok"/>
        <w:rPr>
          <w:rFonts w:ascii="Times New Roman" w:hAnsi="Times New Roman" w:cs="Times New Roman"/>
          <w:sz w:val="20"/>
          <w:szCs w:val="20"/>
        </w:rPr>
      </w:pPr>
      <w:r w:rsidRPr="00184444">
        <w:rPr>
          <w:rFonts w:ascii="Times New Roman" w:hAnsi="Times New Roman" w:cs="Times New Roman"/>
          <w:b/>
          <w:bCs/>
          <w:sz w:val="20"/>
          <w:szCs w:val="20"/>
        </w:rPr>
        <w:t>6.1.İlgili Kişinin Hakları</w:t>
      </w:r>
      <w:r w:rsidRPr="00184444">
        <w:rPr>
          <w:rFonts w:ascii="Times New Roman" w:hAnsi="Times New Roman" w:cs="Times New Roman"/>
          <w:b/>
          <w:bCs/>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4AB2C2D" w14:textId="11B9721B" w:rsidR="00CF7096" w:rsidRPr="00CF7096" w:rsidRDefault="008E15DC" w:rsidP="00184444">
      <w:pPr>
        <w:pStyle w:val="AralkYok"/>
        <w:numPr>
          <w:ilvl w:val="0"/>
          <w:numId w:val="19"/>
        </w:numPr>
        <w:rPr>
          <w:rFonts w:ascii="Times New Roman" w:hAnsi="Times New Roman" w:cs="Times New Roman"/>
          <w:sz w:val="20"/>
          <w:szCs w:val="20"/>
        </w:rPr>
      </w:pPr>
      <w:r>
        <w:rPr>
          <w:rFonts w:ascii="Times New Roman" w:hAnsi="Times New Roman" w:cs="Times New Roman"/>
          <w:sz w:val="20"/>
          <w:szCs w:val="20"/>
        </w:rPr>
        <w:t xml:space="preserve"> </w:t>
      </w:r>
      <w:r w:rsidR="00184444">
        <w:rPr>
          <w:rFonts w:ascii="Times New Roman" w:hAnsi="Times New Roman" w:cs="Times New Roman"/>
          <w:sz w:val="20"/>
          <w:szCs w:val="20"/>
        </w:rPr>
        <w:t xml:space="preserve">sayılı </w:t>
      </w:r>
      <w:r w:rsidR="00CF7096" w:rsidRPr="00CF7096">
        <w:rPr>
          <w:rFonts w:ascii="Times New Roman" w:hAnsi="Times New Roman" w:cs="Times New Roman"/>
          <w:sz w:val="20"/>
          <w:szCs w:val="20"/>
        </w:rPr>
        <w:t>Kişisel Verilerin Korunması Kanunu kapsamında;</w:t>
      </w:r>
    </w:p>
    <w:p w14:paraId="35CA63A2" w14:textId="6C005D20" w:rsidR="00CF7096" w:rsidRPr="00CF7096" w:rsidRDefault="00184444" w:rsidP="00184444">
      <w:pPr>
        <w:pStyle w:val="AralkYok"/>
        <w:rPr>
          <w:rFonts w:ascii="Times New Roman" w:hAnsi="Times New Roman" w:cs="Times New Roman"/>
          <w:sz w:val="20"/>
          <w:szCs w:val="20"/>
        </w:rPr>
      </w:pPr>
      <w:r>
        <w:rPr>
          <w:rFonts w:ascii="Times New Roman" w:hAnsi="Times New Roman" w:cs="Times New Roman"/>
          <w:sz w:val="20"/>
          <w:szCs w:val="20"/>
        </w:rPr>
        <w:t>i.</w:t>
      </w:r>
      <w:r w:rsidR="00184EAD">
        <w:rPr>
          <w:rFonts w:ascii="Times New Roman" w:hAnsi="Times New Roman" w:cs="Times New Roman"/>
          <w:sz w:val="20"/>
          <w:szCs w:val="20"/>
        </w:rPr>
        <w:t xml:space="preserve"> </w:t>
      </w:r>
      <w:r w:rsidR="00CF7096" w:rsidRPr="00CF7096">
        <w:rPr>
          <w:rFonts w:ascii="Times New Roman" w:hAnsi="Times New Roman" w:cs="Times New Roman"/>
          <w:sz w:val="20"/>
          <w:szCs w:val="20"/>
        </w:rPr>
        <w:t>Kişisel Verilerinizin işlenip işlenmediğini öğrenme,</w:t>
      </w:r>
    </w:p>
    <w:p w14:paraId="305D1AEA"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ii. Kişisel Verileriniz işlenmişse buna ilişkin bilgi talep etme,</w:t>
      </w:r>
    </w:p>
    <w:p w14:paraId="7EDE4D68"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iii. Kişisel Verilerinizin işlenme amacını ve bunların amacına uygun kullanılıp kullanılmadığını öğrenme,</w:t>
      </w:r>
    </w:p>
    <w:p w14:paraId="314C9D25"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iv. Yurtiçinde veya yurtdışında Kişisel Verilerinizin aktarıldığı üçüncü kişileri bilme,</w:t>
      </w:r>
    </w:p>
    <w:p w14:paraId="633572C6"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 Kişisel Verilerinizin eksik veya yanlış işlenmiş olması halinde bunların düzeltilmesini isteme,</w:t>
      </w:r>
    </w:p>
    <w:p w14:paraId="14810A12"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vi. KVKK mevzuatında öngörülen şartlar çerçevesinde Kişisel Verilerinizin silinmesini veya yok edilmesini isteme,</w:t>
      </w:r>
    </w:p>
    <w:p w14:paraId="356C1CD9"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vii. v. ve vi. maddeleri kapsamında yapılan işlemlerin Kişisel Verilerinizin aktarıldığı üçüncü kişilere bildirilmesini isteme,</w:t>
      </w:r>
    </w:p>
    <w:p w14:paraId="0F9B6F2D"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viii. İşlenen verilerin münhasıran otomatik sistemler vasıtasıyla analiz edilmesi suretiyle aleyhinize bir sonucun ortaya çıkmasına itiraz etme,</w:t>
      </w:r>
    </w:p>
    <w:p w14:paraId="5904C99E"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ix. Kişisel Verilerinizin kanuna aykırı olarak işlenmesi sebebiyle zarara uğramanız halinde bu zararın giderilmesini talep etme haklarına sahipsiniz.</w:t>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27B79C0D" w14:textId="77777777" w:rsidR="00CF7096" w:rsidRPr="00184444" w:rsidRDefault="00CF7096" w:rsidP="00CF7096">
      <w:pPr>
        <w:pStyle w:val="AralkYok"/>
        <w:rPr>
          <w:rFonts w:ascii="Times New Roman" w:hAnsi="Times New Roman" w:cs="Times New Roman"/>
          <w:b/>
          <w:bCs/>
          <w:sz w:val="20"/>
          <w:szCs w:val="20"/>
        </w:rPr>
      </w:pPr>
      <w:r w:rsidRPr="00184444">
        <w:rPr>
          <w:rFonts w:ascii="Times New Roman" w:hAnsi="Times New Roman" w:cs="Times New Roman"/>
          <w:b/>
          <w:bCs/>
          <w:sz w:val="20"/>
          <w:szCs w:val="20"/>
        </w:rPr>
        <w:t>6.2. İlgili Kişinin Haklarını Kullanma Şekilleri</w:t>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r w:rsidRPr="00184444">
        <w:rPr>
          <w:rFonts w:ascii="Times New Roman" w:hAnsi="Times New Roman" w:cs="Times New Roman"/>
          <w:b/>
          <w:bCs/>
          <w:sz w:val="20"/>
          <w:szCs w:val="20"/>
        </w:rPr>
        <w:tab/>
      </w:r>
    </w:p>
    <w:p w14:paraId="49EA568B" w14:textId="7CDDB0D6"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6.2.1. </w:t>
      </w:r>
      <w:proofErr w:type="spellStart"/>
      <w:r w:rsidR="00CA11A1">
        <w:rPr>
          <w:rFonts w:ascii="Times New Roman" w:hAnsi="Times New Roman" w:cs="Times New Roman"/>
          <w:sz w:val="20"/>
          <w:szCs w:val="20"/>
        </w:rPr>
        <w:t>ARTİKON</w:t>
      </w:r>
      <w:r w:rsidR="00184444" w:rsidRPr="00184444">
        <w:rPr>
          <w:rFonts w:ascii="Times New Roman" w:hAnsi="Times New Roman" w:cs="Times New Roman"/>
          <w:sz w:val="20"/>
          <w:szCs w:val="20"/>
        </w:rPr>
        <w:t>’</w:t>
      </w:r>
      <w:r w:rsidR="00477499">
        <w:rPr>
          <w:rFonts w:ascii="Times New Roman" w:hAnsi="Times New Roman" w:cs="Times New Roman"/>
          <w:sz w:val="20"/>
          <w:szCs w:val="20"/>
        </w:rPr>
        <w:t>i</w:t>
      </w:r>
      <w:r w:rsidR="00184444" w:rsidRPr="00184444">
        <w:rPr>
          <w:rFonts w:ascii="Times New Roman" w:hAnsi="Times New Roman" w:cs="Times New Roman"/>
          <w:sz w:val="20"/>
          <w:szCs w:val="20"/>
        </w:rPr>
        <w:t>n</w:t>
      </w:r>
      <w:proofErr w:type="spellEnd"/>
      <w:r w:rsidR="00CA11A1">
        <w:rPr>
          <w:rFonts w:ascii="Times New Roman" w:hAnsi="Times New Roman" w:cs="Times New Roman"/>
          <w:sz w:val="20"/>
          <w:szCs w:val="20"/>
        </w:rPr>
        <w:t xml:space="preserve"> </w:t>
      </w:r>
      <w:hyperlink r:id="rId9" w:history="1">
        <w:bookmarkStart w:id="1" w:name="_Hlk205886733"/>
        <w:r w:rsidR="00CA11A1" w:rsidRPr="00CA11A1">
          <w:rPr>
            <w:rStyle w:val="Kpr"/>
            <w:rFonts w:ascii="Times New Roman" w:hAnsi="Times New Roman" w:cs="Times New Roman"/>
            <w:sz w:val="20"/>
            <w:szCs w:val="20"/>
          </w:rPr>
          <w:t>https://www.artikonmakina.com.tr</w:t>
        </w:r>
        <w:bookmarkEnd w:id="1"/>
        <w:r w:rsidR="00CA11A1" w:rsidRPr="00CA11A1">
          <w:rPr>
            <w:rStyle w:val="Kpr"/>
            <w:rFonts w:ascii="Times New Roman" w:hAnsi="Times New Roman" w:cs="Times New Roman"/>
            <w:sz w:val="20"/>
            <w:szCs w:val="20"/>
          </w:rPr>
          <w:t>/</w:t>
        </w:r>
      </w:hyperlink>
      <w:r w:rsidR="00CA11A1" w:rsidRPr="00CA11A1">
        <w:rPr>
          <w:rFonts w:ascii="Times New Roman" w:hAnsi="Times New Roman" w:cs="Times New Roman"/>
          <w:sz w:val="20"/>
          <w:szCs w:val="20"/>
        </w:rPr>
        <w:t xml:space="preserve"> </w:t>
      </w:r>
      <w:r w:rsidR="00477499" w:rsidRPr="00CA11A1">
        <w:rPr>
          <w:rFonts w:ascii="Times New Roman" w:hAnsi="Times New Roman" w:cs="Times New Roman"/>
          <w:sz w:val="20"/>
          <w:szCs w:val="20"/>
        </w:rPr>
        <w:t xml:space="preserve"> </w:t>
      </w:r>
      <w:r w:rsidRPr="00CA11A1">
        <w:rPr>
          <w:rFonts w:ascii="Times New Roman" w:hAnsi="Times New Roman" w:cs="Times New Roman"/>
          <w:sz w:val="20"/>
          <w:szCs w:val="20"/>
        </w:rPr>
        <w:t>internet</w:t>
      </w:r>
      <w:r w:rsidRPr="00CF7096">
        <w:rPr>
          <w:rFonts w:ascii="Times New Roman" w:hAnsi="Times New Roman" w:cs="Times New Roman"/>
          <w:sz w:val="20"/>
          <w:szCs w:val="20"/>
        </w:rPr>
        <w:t xml:space="preserve"> sayfasını</w:t>
      </w:r>
      <w:r w:rsidR="00184444">
        <w:rPr>
          <w:rFonts w:ascii="Times New Roman" w:hAnsi="Times New Roman" w:cs="Times New Roman"/>
          <w:sz w:val="20"/>
          <w:szCs w:val="20"/>
        </w:rPr>
        <w:t xml:space="preserve"> </w:t>
      </w:r>
      <w:r w:rsidRPr="00CF7096">
        <w:rPr>
          <w:rFonts w:ascii="Times New Roman" w:hAnsi="Times New Roman" w:cs="Times New Roman"/>
          <w:sz w:val="20"/>
          <w:szCs w:val="20"/>
        </w:rPr>
        <w:t>kullanarak haklarını</w:t>
      </w:r>
      <w:r w:rsidR="00477499">
        <w:rPr>
          <w:rFonts w:ascii="Times New Roman" w:hAnsi="Times New Roman" w:cs="Times New Roman"/>
          <w:sz w:val="20"/>
          <w:szCs w:val="20"/>
        </w:rPr>
        <w:t>zı</w:t>
      </w:r>
      <w:r w:rsidRPr="00CF7096">
        <w:rPr>
          <w:rFonts w:ascii="Times New Roman" w:hAnsi="Times New Roman" w:cs="Times New Roman"/>
          <w:sz w:val="20"/>
          <w:szCs w:val="20"/>
        </w:rPr>
        <w:t xml:space="preserve"> detaylı şekilde öğren</w:t>
      </w:r>
      <w:r w:rsidR="00477499">
        <w:rPr>
          <w:rFonts w:ascii="Times New Roman" w:hAnsi="Times New Roman" w:cs="Times New Roman"/>
          <w:sz w:val="20"/>
          <w:szCs w:val="20"/>
        </w:rPr>
        <w:t>ebilirsiniz.</w:t>
      </w:r>
    </w:p>
    <w:p w14:paraId="3E06F8B3" w14:textId="1AAA301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6.2.1.1. Yine bu internet bağlantısını </w:t>
      </w:r>
      <w:r w:rsidRPr="00CA11A1">
        <w:rPr>
          <w:rFonts w:ascii="Times New Roman" w:hAnsi="Times New Roman" w:cs="Times New Roman"/>
          <w:sz w:val="20"/>
          <w:szCs w:val="20"/>
        </w:rPr>
        <w:t xml:space="preserve">kullanarak indirebileceğiniz “İlgili Kişi Başvuru </w:t>
      </w:r>
      <w:proofErr w:type="spellStart"/>
      <w:r w:rsidRPr="00CA11A1">
        <w:rPr>
          <w:rFonts w:ascii="Times New Roman" w:hAnsi="Times New Roman" w:cs="Times New Roman"/>
          <w:sz w:val="20"/>
          <w:szCs w:val="20"/>
        </w:rPr>
        <w:t>Formu”nu</w:t>
      </w:r>
      <w:proofErr w:type="spellEnd"/>
      <w:r w:rsidRPr="00CA11A1">
        <w:rPr>
          <w:rFonts w:ascii="Times New Roman" w:hAnsi="Times New Roman" w:cs="Times New Roman"/>
          <w:sz w:val="20"/>
          <w:szCs w:val="20"/>
        </w:rPr>
        <w:t xml:space="preserve"> talebiniz/şikâyetiniz doğrultusunda doldurarak, söz konusu formu </w:t>
      </w:r>
      <w:hyperlink r:id="rId10" w:history="1">
        <w:r w:rsidR="00CA11A1" w:rsidRPr="00CA11A1">
          <w:rPr>
            <w:rStyle w:val="Kpr"/>
            <w:rFonts w:ascii="Times New Roman" w:hAnsi="Times New Roman" w:cs="Times New Roman"/>
            <w:sz w:val="20"/>
            <w:szCs w:val="20"/>
          </w:rPr>
          <w:t>info@artikonmakina.com.tr</w:t>
        </w:r>
      </w:hyperlink>
      <w:r w:rsidR="00CA11A1">
        <w:t xml:space="preserve"> </w:t>
      </w:r>
      <w:r w:rsidR="008F1BB9">
        <w:rPr>
          <w:rFonts w:ascii="Times New Roman" w:hAnsi="Times New Roman" w:cs="Times New Roman"/>
          <w:sz w:val="20"/>
          <w:szCs w:val="20"/>
        </w:rPr>
        <w:t xml:space="preserve"> </w:t>
      </w:r>
      <w:r w:rsidRPr="00CF7096">
        <w:rPr>
          <w:rFonts w:ascii="Times New Roman" w:hAnsi="Times New Roman" w:cs="Times New Roman"/>
          <w:sz w:val="20"/>
          <w:szCs w:val="20"/>
        </w:rPr>
        <w:t xml:space="preserve"> e-posta adresi üzerinde </w:t>
      </w:r>
      <w:proofErr w:type="spellStart"/>
      <w:r w:rsidR="00CA11A1">
        <w:rPr>
          <w:rFonts w:ascii="Times New Roman" w:hAnsi="Times New Roman" w:cs="Times New Roman"/>
          <w:sz w:val="20"/>
          <w:szCs w:val="20"/>
        </w:rPr>
        <w:t>ARTİKON</w:t>
      </w:r>
      <w:r w:rsidR="004A43A2">
        <w:rPr>
          <w:rFonts w:ascii="Times New Roman" w:hAnsi="Times New Roman" w:cs="Times New Roman"/>
          <w:sz w:val="20"/>
          <w:szCs w:val="20"/>
        </w:rPr>
        <w:t>’</w:t>
      </w:r>
      <w:r w:rsidR="00CA11A1">
        <w:rPr>
          <w:rFonts w:ascii="Times New Roman" w:hAnsi="Times New Roman" w:cs="Times New Roman"/>
          <w:sz w:val="20"/>
          <w:szCs w:val="20"/>
        </w:rPr>
        <w:t>a</w:t>
      </w:r>
      <w:proofErr w:type="spellEnd"/>
      <w:r w:rsidRPr="00CF7096">
        <w:rPr>
          <w:rFonts w:ascii="Times New Roman" w:hAnsi="Times New Roman" w:cs="Times New Roman"/>
          <w:sz w:val="20"/>
          <w:szCs w:val="20"/>
        </w:rPr>
        <w:t xml:space="preserve"> iletebili</w:t>
      </w:r>
      <w:r w:rsidR="00477499">
        <w:rPr>
          <w:rFonts w:ascii="Times New Roman" w:hAnsi="Times New Roman" w:cs="Times New Roman"/>
          <w:sz w:val="20"/>
          <w:szCs w:val="20"/>
        </w:rPr>
        <w:t>rsiniz.</w:t>
      </w:r>
      <w:r w:rsidRPr="00CF7096">
        <w:rPr>
          <w:rFonts w:ascii="Times New Roman" w:hAnsi="Times New Roman" w:cs="Times New Roman"/>
          <w:sz w:val="20"/>
          <w:szCs w:val="20"/>
        </w:rPr>
        <w:tab/>
      </w:r>
    </w:p>
    <w:p w14:paraId="2C7FBB94" w14:textId="4DA6F59C"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lastRenderedPageBreak/>
        <w:t xml:space="preserve">6.2.1.2. Veya aynı formu doldurarak </w:t>
      </w:r>
      <w:r w:rsidR="00CA11A1" w:rsidRPr="00CA11A1">
        <w:rPr>
          <w:rFonts w:ascii="Times New Roman" w:hAnsi="Times New Roman" w:cs="Times New Roman"/>
          <w:sz w:val="20"/>
          <w:szCs w:val="20"/>
        </w:rPr>
        <w:t>ARTİKON MAKİNA SANAYİ VE TİCARET AŞ.</w:t>
      </w:r>
      <w:r w:rsidR="00CA11A1">
        <w:rPr>
          <w:rFonts w:ascii="Times New Roman" w:hAnsi="Times New Roman" w:cs="Times New Roman"/>
          <w:sz w:val="20"/>
          <w:szCs w:val="20"/>
        </w:rPr>
        <w:t xml:space="preserve">- </w:t>
      </w:r>
      <w:r w:rsidR="00CA11A1" w:rsidRPr="00CA11A1">
        <w:rPr>
          <w:rFonts w:ascii="Times New Roman" w:hAnsi="Times New Roman" w:cs="Times New Roman"/>
          <w:sz w:val="20"/>
          <w:szCs w:val="20"/>
        </w:rPr>
        <w:t xml:space="preserve">Yenidoğan Mah. Karakaş </w:t>
      </w:r>
      <w:proofErr w:type="spellStart"/>
      <w:r w:rsidR="00CA11A1" w:rsidRPr="00CA11A1">
        <w:rPr>
          <w:rFonts w:ascii="Times New Roman" w:hAnsi="Times New Roman" w:cs="Times New Roman"/>
          <w:sz w:val="20"/>
          <w:szCs w:val="20"/>
        </w:rPr>
        <w:t>Sk</w:t>
      </w:r>
      <w:proofErr w:type="spellEnd"/>
      <w:r w:rsidR="00CA11A1" w:rsidRPr="00CA11A1">
        <w:rPr>
          <w:rFonts w:ascii="Times New Roman" w:hAnsi="Times New Roman" w:cs="Times New Roman"/>
          <w:sz w:val="20"/>
          <w:szCs w:val="20"/>
        </w:rPr>
        <w:t xml:space="preserve"> </w:t>
      </w:r>
      <w:proofErr w:type="spellStart"/>
      <w:r w:rsidR="00CA11A1" w:rsidRPr="00CA11A1">
        <w:rPr>
          <w:rFonts w:ascii="Times New Roman" w:hAnsi="Times New Roman" w:cs="Times New Roman"/>
          <w:sz w:val="20"/>
          <w:szCs w:val="20"/>
        </w:rPr>
        <w:t>Emintaş</w:t>
      </w:r>
      <w:proofErr w:type="spellEnd"/>
      <w:r w:rsidR="00CA11A1" w:rsidRPr="00CA11A1">
        <w:rPr>
          <w:rFonts w:ascii="Times New Roman" w:hAnsi="Times New Roman" w:cs="Times New Roman"/>
          <w:sz w:val="20"/>
          <w:szCs w:val="20"/>
        </w:rPr>
        <w:t xml:space="preserve"> Erciyes Sanayi Sitesi No:12 K1 No:159 Bayrampaşa</w:t>
      </w:r>
      <w:r w:rsidR="00CA11A1" w:rsidRPr="00CA11A1">
        <w:rPr>
          <w:rFonts w:ascii="Times New Roman" w:hAnsi="Times New Roman" w:cs="Times New Roman"/>
          <w:sz w:val="20"/>
          <w:szCs w:val="20"/>
        </w:rPr>
        <w:tab/>
        <w:t xml:space="preserve"> / </w:t>
      </w:r>
      <w:r w:rsidRPr="00CF7096">
        <w:rPr>
          <w:rFonts w:ascii="Times New Roman" w:hAnsi="Times New Roman" w:cs="Times New Roman"/>
          <w:sz w:val="20"/>
          <w:szCs w:val="20"/>
        </w:rPr>
        <w:t xml:space="preserve">adresimize, </w:t>
      </w:r>
      <w:r w:rsidR="00184444">
        <w:rPr>
          <w:rFonts w:ascii="Times New Roman" w:hAnsi="Times New Roman" w:cs="Times New Roman"/>
          <w:sz w:val="20"/>
          <w:szCs w:val="20"/>
        </w:rPr>
        <w:t>ıslak imzalı müracaat formu ile</w:t>
      </w:r>
      <w:r w:rsidR="004A43A2">
        <w:rPr>
          <w:rFonts w:ascii="Times New Roman" w:hAnsi="Times New Roman" w:cs="Times New Roman"/>
          <w:sz w:val="20"/>
          <w:szCs w:val="20"/>
        </w:rPr>
        <w:t>,</w:t>
      </w:r>
      <w:r w:rsidRPr="00CF7096">
        <w:rPr>
          <w:rFonts w:ascii="Times New Roman" w:hAnsi="Times New Roman" w:cs="Times New Roman"/>
          <w:sz w:val="20"/>
          <w:szCs w:val="20"/>
        </w:rPr>
        <w:t xml:space="preserve"> posta, kargo veya elden yahut </w:t>
      </w:r>
      <w:proofErr w:type="gramStart"/>
      <w:r w:rsidRPr="00CF7096">
        <w:rPr>
          <w:rFonts w:ascii="Times New Roman" w:hAnsi="Times New Roman" w:cs="Times New Roman"/>
          <w:sz w:val="20"/>
          <w:szCs w:val="20"/>
        </w:rPr>
        <w:t>ta</w:t>
      </w:r>
      <w:proofErr w:type="gramEnd"/>
      <w:r w:rsidRPr="00CF7096">
        <w:rPr>
          <w:rFonts w:ascii="Times New Roman" w:hAnsi="Times New Roman" w:cs="Times New Roman"/>
          <w:sz w:val="20"/>
          <w:szCs w:val="20"/>
        </w:rPr>
        <w:t xml:space="preserve"> yetkilendirdiğiniz bir vekiliniz ile elden iletebilirsiniz.</w:t>
      </w:r>
    </w:p>
    <w:p w14:paraId="3B4BDA5B"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Talebinizi üstte gösterilen yöntemlerden birisini kullanarak tarafımıza iletmeniz durumunda KVKK </w:t>
      </w:r>
      <w:proofErr w:type="spellStart"/>
      <w:r w:rsidRPr="00CF7096">
        <w:rPr>
          <w:rFonts w:ascii="Times New Roman" w:hAnsi="Times New Roman" w:cs="Times New Roman"/>
          <w:sz w:val="20"/>
          <w:szCs w:val="20"/>
        </w:rPr>
        <w:t>md.</w:t>
      </w:r>
      <w:proofErr w:type="spellEnd"/>
      <w:r w:rsidRPr="00CF7096">
        <w:rPr>
          <w:rFonts w:ascii="Times New Roman" w:hAnsi="Times New Roman" w:cs="Times New Roman"/>
          <w:sz w:val="20"/>
          <w:szCs w:val="20"/>
        </w:rPr>
        <w:t xml:space="preserve"> 13/2 gereğince, talebiniz en geç 30 gün içinde değerlendirilecek ve tarafınıza konuyla ilgili bilgi verilecektir. Eğer talebiniz kabul edilirse, gerekli işlemler derhal veri sorumlusu tarafından yerine getirilecektir. </w:t>
      </w:r>
      <w:r w:rsidRPr="00CF7096">
        <w:rPr>
          <w:rFonts w:ascii="Times New Roman" w:hAnsi="Times New Roman" w:cs="Times New Roman"/>
          <w:sz w:val="20"/>
          <w:szCs w:val="20"/>
        </w:rPr>
        <w:tab/>
      </w:r>
      <w:r w:rsidRPr="00CF7096">
        <w:rPr>
          <w:rFonts w:ascii="Times New Roman" w:hAnsi="Times New Roman" w:cs="Times New Roman"/>
          <w:sz w:val="20"/>
          <w:szCs w:val="20"/>
        </w:rPr>
        <w:tab/>
      </w:r>
    </w:p>
    <w:p w14:paraId="0FEA16CB" w14:textId="01D5B1A2" w:rsidR="001D58A4"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 xml:space="preserve">Talepler kural olarak ücretsiz karşılanır ancak, talebin gereğini yerine getirmek masraf gerektiriyorsa “Veri Sorumlusuna Başvuru Usul ve Esasları Hakkındaki Tebliğ” madde 7’de öngörülen; “İlgili kişinin başvurusuna yazılı olarak cevap verilecekse, 10 sayfaya kadar ücret alınmaz. 10 sayfanın üzerindeki her sayfa için 1 TL işlem ücreti alınabilir. Başvuruya cevabın CD, </w:t>
      </w:r>
      <w:proofErr w:type="spellStart"/>
      <w:r w:rsidRPr="00CF7096">
        <w:rPr>
          <w:rFonts w:ascii="Times New Roman" w:hAnsi="Times New Roman" w:cs="Times New Roman"/>
          <w:sz w:val="20"/>
          <w:szCs w:val="20"/>
        </w:rPr>
        <w:t>flash</w:t>
      </w:r>
      <w:proofErr w:type="spellEnd"/>
      <w:r w:rsidRPr="00CF7096">
        <w:rPr>
          <w:rFonts w:ascii="Times New Roman" w:hAnsi="Times New Roman" w:cs="Times New Roman"/>
          <w:sz w:val="20"/>
          <w:szCs w:val="20"/>
        </w:rPr>
        <w:t xml:space="preserve"> bellek gibi bir kayıt ortamında verilmesi halinde veri sorumlusu tarafından talep edilebilecek ücret kayıt ortamının maliyetini geçemez.” Hükmü gereğince </w:t>
      </w:r>
      <w:r w:rsidR="00CA11A1">
        <w:rPr>
          <w:rFonts w:ascii="Times New Roman" w:hAnsi="Times New Roman" w:cs="Times New Roman"/>
          <w:sz w:val="20"/>
          <w:szCs w:val="20"/>
        </w:rPr>
        <w:t>ARTİKON</w:t>
      </w:r>
      <w:r w:rsidRPr="00CF7096">
        <w:rPr>
          <w:rFonts w:ascii="Times New Roman" w:hAnsi="Times New Roman" w:cs="Times New Roman"/>
          <w:sz w:val="20"/>
          <w:szCs w:val="20"/>
        </w:rPr>
        <w:t xml:space="preserve"> tarafından ücret istenebilecektir. </w:t>
      </w:r>
    </w:p>
    <w:p w14:paraId="4D41817B" w14:textId="77777777" w:rsidR="00A65468" w:rsidRDefault="00A65468" w:rsidP="00CF7096">
      <w:pPr>
        <w:pStyle w:val="AralkYok"/>
        <w:rPr>
          <w:rFonts w:ascii="Times New Roman" w:hAnsi="Times New Roman" w:cs="Times New Roman"/>
          <w:b/>
          <w:bCs/>
          <w:sz w:val="20"/>
          <w:szCs w:val="20"/>
        </w:rPr>
      </w:pPr>
    </w:p>
    <w:p w14:paraId="187CAACC" w14:textId="14F9C684" w:rsidR="00CF7096" w:rsidRPr="004A43A2" w:rsidRDefault="00CF7096" w:rsidP="00CF7096">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7.KİŞİSEL VERİLERİN İŞLENDİĞİ ÖZEL DURUMLAR</w:t>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p>
    <w:p w14:paraId="01B10830" w14:textId="5482A70A" w:rsidR="00CF7096" w:rsidRPr="004A43A2" w:rsidRDefault="00CF7096" w:rsidP="00CF7096">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 xml:space="preserve">7.1.Bina, Tesis Girişleri ile Bina Tesis İçerisinde Yapılan Kişisel Veri İşleme Faaliyetleri </w:t>
      </w:r>
    </w:p>
    <w:p w14:paraId="4499380B" w14:textId="78FD3720" w:rsidR="00D517F4" w:rsidRDefault="00CA11A1" w:rsidP="00CF7096">
      <w:pPr>
        <w:pStyle w:val="AralkYok"/>
        <w:rPr>
          <w:rFonts w:ascii="Times New Roman" w:hAnsi="Times New Roman" w:cs="Times New Roman"/>
          <w:color w:val="000000" w:themeColor="text1"/>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tarafından </w:t>
      </w:r>
      <w:r w:rsidR="00D517F4">
        <w:rPr>
          <w:rFonts w:ascii="Times New Roman" w:hAnsi="Times New Roman" w:cs="Times New Roman"/>
          <w:sz w:val="20"/>
          <w:szCs w:val="20"/>
        </w:rPr>
        <w:t xml:space="preserve">işletme ve veri </w:t>
      </w:r>
      <w:r w:rsidR="00CF7096" w:rsidRPr="00CF7096">
        <w:rPr>
          <w:rFonts w:ascii="Times New Roman" w:hAnsi="Times New Roman" w:cs="Times New Roman"/>
          <w:sz w:val="20"/>
          <w:szCs w:val="20"/>
        </w:rPr>
        <w:t>güvenliğin</w:t>
      </w:r>
      <w:r w:rsidR="00D517F4">
        <w:rPr>
          <w:rFonts w:ascii="Times New Roman" w:hAnsi="Times New Roman" w:cs="Times New Roman"/>
          <w:sz w:val="20"/>
          <w:szCs w:val="20"/>
        </w:rPr>
        <w:t>in</w:t>
      </w:r>
      <w:r w:rsidR="00CF7096" w:rsidRPr="00CF7096">
        <w:rPr>
          <w:rFonts w:ascii="Times New Roman" w:hAnsi="Times New Roman" w:cs="Times New Roman"/>
          <w:sz w:val="20"/>
          <w:szCs w:val="20"/>
        </w:rPr>
        <w:t xml:space="preserve"> sağlanması amacıyla binalarda ve tesislerinde güvenlik kamerasıyla </w:t>
      </w:r>
      <w:r w:rsidR="00D517F4">
        <w:rPr>
          <w:rFonts w:ascii="Times New Roman" w:hAnsi="Times New Roman" w:cs="Times New Roman"/>
          <w:color w:val="000000" w:themeColor="text1"/>
          <w:sz w:val="20"/>
          <w:szCs w:val="20"/>
        </w:rPr>
        <w:t>harekete duyarlı bir şekilde anlık fotoğraf çekimi yapmaktadır. Bunun dışında sesli veya görüntülü video kaydı alınmaktadır.</w:t>
      </w:r>
    </w:p>
    <w:p w14:paraId="658A8EC6" w14:textId="3B22E2E1" w:rsidR="00CF7096" w:rsidRPr="00026C3B" w:rsidRDefault="00CF7096" w:rsidP="00CF7096">
      <w:pPr>
        <w:pStyle w:val="AralkYok"/>
        <w:rPr>
          <w:rFonts w:ascii="Times New Roman" w:hAnsi="Times New Roman" w:cs="Times New Roman"/>
          <w:b/>
          <w:bCs/>
          <w:color w:val="000000" w:themeColor="text1"/>
          <w:sz w:val="20"/>
          <w:szCs w:val="20"/>
        </w:rPr>
      </w:pPr>
      <w:r w:rsidRPr="00026C3B">
        <w:rPr>
          <w:rFonts w:ascii="Times New Roman" w:hAnsi="Times New Roman" w:cs="Times New Roman"/>
          <w:b/>
          <w:bCs/>
          <w:color w:val="000000" w:themeColor="text1"/>
          <w:sz w:val="20"/>
          <w:szCs w:val="20"/>
        </w:rPr>
        <w:t>7.2.</w:t>
      </w:r>
      <w:r w:rsidR="006920EB" w:rsidRPr="00026C3B">
        <w:rPr>
          <w:rFonts w:ascii="Times New Roman" w:hAnsi="Times New Roman" w:cs="Times New Roman"/>
          <w:color w:val="000000" w:themeColor="text1"/>
          <w:sz w:val="20"/>
          <w:szCs w:val="20"/>
        </w:rPr>
        <w:t xml:space="preserve"> </w:t>
      </w:r>
      <w:r w:rsidR="00CA11A1">
        <w:rPr>
          <w:rFonts w:ascii="Times New Roman" w:hAnsi="Times New Roman" w:cs="Times New Roman"/>
          <w:b/>
          <w:bCs/>
          <w:color w:val="000000" w:themeColor="text1"/>
          <w:sz w:val="20"/>
          <w:szCs w:val="20"/>
        </w:rPr>
        <w:t>ARTİKON</w:t>
      </w:r>
      <w:r w:rsidR="004A43A2" w:rsidRPr="00026C3B">
        <w:rPr>
          <w:rFonts w:ascii="Times New Roman" w:hAnsi="Times New Roman" w:cs="Times New Roman"/>
          <w:b/>
          <w:bCs/>
          <w:color w:val="000000" w:themeColor="text1"/>
          <w:sz w:val="20"/>
          <w:szCs w:val="20"/>
        </w:rPr>
        <w:t xml:space="preserve"> </w:t>
      </w:r>
      <w:r w:rsidRPr="00026C3B">
        <w:rPr>
          <w:rFonts w:ascii="Times New Roman" w:hAnsi="Times New Roman" w:cs="Times New Roman"/>
          <w:b/>
          <w:bCs/>
          <w:color w:val="000000" w:themeColor="text1"/>
          <w:sz w:val="20"/>
          <w:szCs w:val="20"/>
        </w:rPr>
        <w:t>Bina, Tesis Girişlerinde ve İçerisinde Yürütülen Misafir Giriş Çıkışların Takibi</w:t>
      </w:r>
      <w:r w:rsidRPr="00026C3B">
        <w:rPr>
          <w:rFonts w:ascii="Times New Roman" w:hAnsi="Times New Roman" w:cs="Times New Roman"/>
          <w:b/>
          <w:bCs/>
          <w:color w:val="000000" w:themeColor="text1"/>
          <w:sz w:val="20"/>
          <w:szCs w:val="20"/>
        </w:rPr>
        <w:tab/>
      </w:r>
    </w:p>
    <w:p w14:paraId="7D0674DF" w14:textId="77777777" w:rsidR="00D517F4" w:rsidRDefault="00CF7096" w:rsidP="00CF7096">
      <w:pPr>
        <w:pStyle w:val="AralkYok"/>
        <w:rPr>
          <w:rFonts w:ascii="Times New Roman" w:hAnsi="Times New Roman" w:cs="Times New Roman"/>
          <w:color w:val="000000" w:themeColor="text1"/>
          <w:sz w:val="20"/>
          <w:szCs w:val="20"/>
        </w:rPr>
      </w:pPr>
      <w:r w:rsidRPr="00026C3B">
        <w:rPr>
          <w:rFonts w:ascii="Times New Roman" w:hAnsi="Times New Roman" w:cs="Times New Roman"/>
          <w:color w:val="000000" w:themeColor="text1"/>
          <w:sz w:val="20"/>
          <w:szCs w:val="20"/>
        </w:rPr>
        <w:t xml:space="preserve">Misafirlere ait </w:t>
      </w:r>
      <w:r w:rsidR="004A43A2" w:rsidRPr="00026C3B">
        <w:rPr>
          <w:rFonts w:ascii="Times New Roman" w:hAnsi="Times New Roman" w:cs="Times New Roman"/>
          <w:color w:val="000000" w:themeColor="text1"/>
          <w:sz w:val="20"/>
          <w:szCs w:val="20"/>
        </w:rPr>
        <w:t xml:space="preserve">işletme </w:t>
      </w:r>
      <w:r w:rsidR="00D517F4">
        <w:rPr>
          <w:rFonts w:ascii="Times New Roman" w:hAnsi="Times New Roman" w:cs="Times New Roman"/>
          <w:color w:val="000000" w:themeColor="text1"/>
          <w:sz w:val="20"/>
          <w:szCs w:val="20"/>
        </w:rPr>
        <w:t xml:space="preserve">ve veri </w:t>
      </w:r>
      <w:r w:rsidR="004A43A2" w:rsidRPr="00026C3B">
        <w:rPr>
          <w:rFonts w:ascii="Times New Roman" w:hAnsi="Times New Roman" w:cs="Times New Roman"/>
          <w:color w:val="000000" w:themeColor="text1"/>
          <w:sz w:val="20"/>
          <w:szCs w:val="20"/>
        </w:rPr>
        <w:t xml:space="preserve">güvenliği açısından ve </w:t>
      </w:r>
      <w:r w:rsidRPr="00026C3B">
        <w:rPr>
          <w:rFonts w:ascii="Times New Roman" w:hAnsi="Times New Roman" w:cs="Times New Roman"/>
          <w:color w:val="000000" w:themeColor="text1"/>
          <w:sz w:val="20"/>
          <w:szCs w:val="20"/>
        </w:rPr>
        <w:t xml:space="preserve">fiziksel mekan </w:t>
      </w:r>
      <w:r w:rsidR="004A43A2" w:rsidRPr="00026C3B">
        <w:rPr>
          <w:rFonts w:ascii="Times New Roman" w:hAnsi="Times New Roman" w:cs="Times New Roman"/>
          <w:color w:val="000000" w:themeColor="text1"/>
          <w:sz w:val="20"/>
          <w:szCs w:val="20"/>
        </w:rPr>
        <w:t xml:space="preserve">güvenliği </w:t>
      </w:r>
      <w:r w:rsidR="00D517F4">
        <w:rPr>
          <w:rFonts w:ascii="Times New Roman" w:hAnsi="Times New Roman" w:cs="Times New Roman"/>
          <w:color w:val="000000" w:themeColor="text1"/>
          <w:sz w:val="20"/>
          <w:szCs w:val="20"/>
        </w:rPr>
        <w:t xml:space="preserve">(fotoğraf ) </w:t>
      </w:r>
      <w:r w:rsidRPr="00026C3B">
        <w:rPr>
          <w:rFonts w:ascii="Times New Roman" w:hAnsi="Times New Roman" w:cs="Times New Roman"/>
          <w:color w:val="000000" w:themeColor="text1"/>
          <w:sz w:val="20"/>
          <w:szCs w:val="20"/>
        </w:rPr>
        <w:t>kaydı verileri işlenmekte</w:t>
      </w:r>
      <w:r w:rsidR="004A43A2" w:rsidRPr="00026C3B">
        <w:rPr>
          <w:rFonts w:ascii="Times New Roman" w:hAnsi="Times New Roman" w:cs="Times New Roman"/>
          <w:color w:val="000000" w:themeColor="text1"/>
          <w:sz w:val="20"/>
          <w:szCs w:val="20"/>
        </w:rPr>
        <w:t xml:space="preserve"> olup, </w:t>
      </w:r>
      <w:r w:rsidR="00D517F4">
        <w:rPr>
          <w:rFonts w:ascii="Times New Roman" w:hAnsi="Times New Roman" w:cs="Times New Roman"/>
          <w:color w:val="000000" w:themeColor="text1"/>
          <w:sz w:val="20"/>
          <w:szCs w:val="20"/>
        </w:rPr>
        <w:t>ilgili kişilere ait işletmeye giriş aşamasında herhangi bir veri işleme faaliyeti gerçekleştirilmemektedir.</w:t>
      </w:r>
    </w:p>
    <w:p w14:paraId="59178FFA" w14:textId="091F2F4B" w:rsidR="00D517F4" w:rsidRPr="004A43A2" w:rsidRDefault="00D517F4" w:rsidP="00D517F4">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7.</w:t>
      </w:r>
      <w:r>
        <w:rPr>
          <w:rFonts w:ascii="Times New Roman" w:hAnsi="Times New Roman" w:cs="Times New Roman"/>
          <w:b/>
          <w:bCs/>
          <w:sz w:val="20"/>
          <w:szCs w:val="20"/>
        </w:rPr>
        <w:t>3</w:t>
      </w:r>
      <w:r w:rsidRPr="004A43A2">
        <w:rPr>
          <w:rFonts w:ascii="Times New Roman" w:hAnsi="Times New Roman" w:cs="Times New Roman"/>
          <w:b/>
          <w:bCs/>
          <w:sz w:val="20"/>
          <w:szCs w:val="20"/>
        </w:rPr>
        <w:t>. İnternet Sitesi Ziyaretçileri</w:t>
      </w:r>
      <w:r w:rsidR="006B4C51">
        <w:rPr>
          <w:rFonts w:ascii="Times New Roman" w:hAnsi="Times New Roman" w:cs="Times New Roman"/>
          <w:b/>
          <w:bCs/>
          <w:sz w:val="20"/>
          <w:szCs w:val="20"/>
        </w:rPr>
        <w:t xml:space="preserve"> ve Takibi</w:t>
      </w:r>
    </w:p>
    <w:p w14:paraId="738C6826" w14:textId="206C5FE8" w:rsidR="006B4C51" w:rsidRDefault="00CA11A1" w:rsidP="00D517F4">
      <w:pPr>
        <w:pStyle w:val="AralkYok"/>
        <w:rPr>
          <w:rFonts w:ascii="Times New Roman" w:hAnsi="Times New Roman" w:cs="Times New Roman"/>
          <w:sz w:val="20"/>
          <w:szCs w:val="20"/>
        </w:rPr>
      </w:pPr>
      <w:r>
        <w:rPr>
          <w:rFonts w:ascii="Times New Roman" w:hAnsi="Times New Roman" w:cs="Times New Roman"/>
          <w:sz w:val="20"/>
          <w:szCs w:val="20"/>
        </w:rPr>
        <w:t>ARTİKON</w:t>
      </w:r>
      <w:r w:rsidR="00D517F4" w:rsidRPr="00CF7096">
        <w:rPr>
          <w:rFonts w:ascii="Times New Roman" w:hAnsi="Times New Roman" w:cs="Times New Roman"/>
          <w:sz w:val="20"/>
          <w:szCs w:val="20"/>
        </w:rPr>
        <w:t xml:space="preserve"> tarafından </w:t>
      </w:r>
      <w:hyperlink r:id="rId11" w:history="1">
        <w:r w:rsidRPr="00CA11A1">
          <w:rPr>
            <w:rStyle w:val="Kpr"/>
            <w:rFonts w:ascii="Times New Roman" w:hAnsi="Times New Roman" w:cs="Times New Roman"/>
            <w:sz w:val="20"/>
            <w:szCs w:val="20"/>
          </w:rPr>
          <w:t>https://www.artikonmakina.com.tr</w:t>
        </w:r>
      </w:hyperlink>
      <w:r>
        <w:t xml:space="preserve"> </w:t>
      </w:r>
      <w:r w:rsidR="006B4C51">
        <w:t xml:space="preserve"> </w:t>
      </w:r>
      <w:r w:rsidR="006B4C51">
        <w:rPr>
          <w:rFonts w:ascii="Times New Roman" w:hAnsi="Times New Roman" w:cs="Times New Roman"/>
          <w:sz w:val="20"/>
          <w:szCs w:val="20"/>
        </w:rPr>
        <w:t>internet sitesinin ziyaret edilmesi aşamasında veri işleme faaliyetleri Çerez Politikasında detaylı olarak açıklanmıştır.</w:t>
      </w:r>
    </w:p>
    <w:p w14:paraId="76774824" w14:textId="77777777" w:rsidR="00D517F4" w:rsidRDefault="00D517F4" w:rsidP="00CF7096">
      <w:pPr>
        <w:pStyle w:val="AralkYok"/>
        <w:rPr>
          <w:rFonts w:ascii="Times New Roman" w:hAnsi="Times New Roman" w:cs="Times New Roman"/>
          <w:b/>
          <w:bCs/>
          <w:sz w:val="20"/>
          <w:szCs w:val="20"/>
        </w:rPr>
      </w:pPr>
    </w:p>
    <w:p w14:paraId="42220D68" w14:textId="5E635124" w:rsidR="00CF7096" w:rsidRPr="004A43A2" w:rsidRDefault="00CF7096" w:rsidP="00CF7096">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8. KİŞİSEL VERİLERİN GÜVENLİĞİNE İLİŞKİN TEDBİRLER</w:t>
      </w:r>
    </w:p>
    <w:p w14:paraId="2805AF77" w14:textId="7B16EACF" w:rsidR="00A65468"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4A43A2">
        <w:rPr>
          <w:rFonts w:ascii="Times New Roman" w:hAnsi="Times New Roman" w:cs="Times New Roman"/>
          <w:sz w:val="20"/>
          <w:szCs w:val="20"/>
        </w:rPr>
        <w:t xml:space="preserve">, </w:t>
      </w:r>
      <w:r w:rsidR="00CF7096" w:rsidRPr="00CF7096">
        <w:rPr>
          <w:rFonts w:ascii="Times New Roman" w:hAnsi="Times New Roman" w:cs="Times New Roman"/>
          <w:sz w:val="20"/>
          <w:szCs w:val="20"/>
        </w:rPr>
        <w:t xml:space="preserve">işlemekte olduğu kişisel verilerin gizliliğinin ve güvenliğinin sağlanması konusunda, köklü bir Şirket olmanın da verdiği sorumluluk bilinciyle, gereken her türlü makul dikkat ve özeni sağlamaktadır. </w:t>
      </w:r>
      <w:r>
        <w:rPr>
          <w:rFonts w:ascii="Times New Roman" w:hAnsi="Times New Roman" w:cs="Times New Roman"/>
          <w:sz w:val="20"/>
          <w:szCs w:val="20"/>
        </w:rPr>
        <w:t>ARTİKON</w:t>
      </w:r>
      <w:r w:rsidR="006920EB">
        <w:rPr>
          <w:rFonts w:ascii="Times New Roman" w:hAnsi="Times New Roman" w:cs="Times New Roman"/>
          <w:sz w:val="20"/>
          <w:szCs w:val="20"/>
        </w:rPr>
        <w:t xml:space="preserve"> </w:t>
      </w:r>
      <w:r w:rsidR="00CF7096" w:rsidRPr="00CF7096">
        <w:rPr>
          <w:rFonts w:ascii="Times New Roman" w:hAnsi="Times New Roman" w:cs="Times New Roman"/>
          <w:sz w:val="20"/>
          <w:szCs w:val="20"/>
        </w:rPr>
        <w:t xml:space="preserve">ilgili mevzuatının gereklilikleri yanında </w:t>
      </w:r>
      <w:proofErr w:type="spellStart"/>
      <w:r w:rsidR="00CF7096" w:rsidRPr="00CF7096">
        <w:rPr>
          <w:rFonts w:ascii="Times New Roman" w:hAnsi="Times New Roman" w:cs="Times New Roman"/>
          <w:sz w:val="20"/>
          <w:szCs w:val="20"/>
        </w:rPr>
        <w:t>KVKK’nın</w:t>
      </w:r>
      <w:proofErr w:type="spellEnd"/>
      <w:r w:rsidR="00CF7096" w:rsidRPr="00CF7096">
        <w:rPr>
          <w:rFonts w:ascii="Times New Roman" w:hAnsi="Times New Roman" w:cs="Times New Roman"/>
          <w:sz w:val="20"/>
          <w:szCs w:val="20"/>
        </w:rPr>
        <w:t xml:space="preserve"> 12. maddesi çerçevesinde veri gizliliğinin ve güvenliğinin sağlanması için de gereken teknik ve idari tedbirlerini makul düzeyde almaktadır. </w:t>
      </w:r>
    </w:p>
    <w:p w14:paraId="2F69368F" w14:textId="067DED4F"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Söz konusu idari ve teknik güvenlik tedbirleriyle birlikte kişisel verilerin hukuka aykırı işlenmesinin önlenmesi, kişisel verilere hukuka aykırı olarak erişilmesinin önlenmesi ile kişisel verilerin uygun güvenlik düzeyinde muhafaza edilmesi hedeflenmektedir.</w:t>
      </w:r>
    </w:p>
    <w:p w14:paraId="725ED560" w14:textId="2A3B7949" w:rsidR="00CF7096" w:rsidRPr="00CF7096" w:rsidRDefault="00CA11A1" w:rsidP="00CF7096">
      <w:pPr>
        <w:pStyle w:val="AralkYok"/>
        <w:rPr>
          <w:rFonts w:ascii="Times New Roman" w:hAnsi="Times New Roman" w:cs="Times New Roman"/>
          <w:sz w:val="20"/>
          <w:szCs w:val="20"/>
        </w:rPr>
      </w:pPr>
      <w:r>
        <w:rPr>
          <w:rFonts w:ascii="Times New Roman" w:hAnsi="Times New Roman" w:cs="Times New Roman"/>
          <w:sz w:val="20"/>
          <w:szCs w:val="20"/>
        </w:rPr>
        <w:t>ARTİKON</w:t>
      </w:r>
      <w:r w:rsidR="00CF7096" w:rsidRPr="00CF7096">
        <w:rPr>
          <w:rFonts w:ascii="Times New Roman" w:hAnsi="Times New Roman" w:cs="Times New Roman"/>
          <w:sz w:val="20"/>
          <w:szCs w:val="20"/>
        </w:rPr>
        <w:t xml:space="preserve">, kişisel verilerin kendi adına başka bir gerçek veya tüzel kişi (veri işleyen) tarafından işlenmesi hâlinde, yukarıda belirtilen tedbirlerin ilgili veri işleyenler tarafından da alınması için gerekli tedbirleri alacaktır. </w:t>
      </w:r>
    </w:p>
    <w:p w14:paraId="3B2CC461" w14:textId="77777777" w:rsidR="00CF7096" w:rsidRPr="00CF7096"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Kişisel verilerin üçüncü kişiler tarafından hukuka aykırı olarak ele geçirilmesi halinde, ilgili mevzuat hükümleri uyarınca veri sahiplerine, Kurul’a ve diğer ilgili kamu kurum ve kuruluşlarına bildirimde bulunacaktır.</w:t>
      </w:r>
    </w:p>
    <w:p w14:paraId="085CE1E5" w14:textId="7D2931CF" w:rsidR="000B5CD4" w:rsidRDefault="00CF7096" w:rsidP="00CF7096">
      <w:pPr>
        <w:pStyle w:val="AralkYok"/>
        <w:rPr>
          <w:rFonts w:ascii="Times New Roman" w:hAnsi="Times New Roman" w:cs="Times New Roman"/>
          <w:sz w:val="20"/>
          <w:szCs w:val="20"/>
        </w:rPr>
      </w:pPr>
      <w:r w:rsidRPr="00CF7096">
        <w:rPr>
          <w:rFonts w:ascii="Times New Roman" w:hAnsi="Times New Roman" w:cs="Times New Roman"/>
          <w:sz w:val="20"/>
          <w:szCs w:val="20"/>
        </w:rPr>
        <w:t>Kişisel verilerin güvenliğine ilişkin tedbirler alınırken Kurul tarafından yayınlanmış olan Kişisel Veri Güvenliği Rehberi ( İdari ve Teknik Tedbirler) göz önünde bulundurulmaktadır.</w:t>
      </w:r>
      <w:r w:rsidRPr="00CF7096">
        <w:rPr>
          <w:rFonts w:ascii="Times New Roman" w:hAnsi="Times New Roman" w:cs="Times New Roman"/>
          <w:sz w:val="20"/>
          <w:szCs w:val="20"/>
        </w:rPr>
        <w:tab/>
      </w:r>
    </w:p>
    <w:p w14:paraId="45A2C32F" w14:textId="62E340C7" w:rsidR="004A43A2" w:rsidRPr="004A43A2" w:rsidRDefault="004A43A2" w:rsidP="004A43A2">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8.1.V</w:t>
      </w:r>
      <w:r>
        <w:rPr>
          <w:rFonts w:ascii="Times New Roman" w:hAnsi="Times New Roman" w:cs="Times New Roman"/>
          <w:b/>
          <w:bCs/>
          <w:sz w:val="20"/>
          <w:szCs w:val="20"/>
        </w:rPr>
        <w:t xml:space="preserve">eri Güvenliği </w:t>
      </w:r>
      <w:r w:rsidR="00A65468">
        <w:rPr>
          <w:rFonts w:ascii="Times New Roman" w:hAnsi="Times New Roman" w:cs="Times New Roman"/>
          <w:b/>
          <w:bCs/>
          <w:sz w:val="20"/>
          <w:szCs w:val="20"/>
        </w:rPr>
        <w:t xml:space="preserve">Teknik ve İdari </w:t>
      </w:r>
      <w:r>
        <w:rPr>
          <w:rFonts w:ascii="Times New Roman" w:hAnsi="Times New Roman" w:cs="Times New Roman"/>
          <w:b/>
          <w:bCs/>
          <w:sz w:val="20"/>
          <w:szCs w:val="20"/>
        </w:rPr>
        <w:t xml:space="preserve">Tedbirleri </w:t>
      </w:r>
    </w:p>
    <w:p w14:paraId="1032BB8D"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Anahtar yönetimi uygulanmaktadır.</w:t>
      </w:r>
    </w:p>
    <w:p w14:paraId="0551BE88"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Ağ güvenliği ve uygulama güvenliği sağlanmaktadır.</w:t>
      </w:r>
    </w:p>
    <w:p w14:paraId="2C0724A0"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Ağ yoluyla kişisel veri aktarımlarında kapalı sistem ağ kullanılmaktadır.</w:t>
      </w:r>
    </w:p>
    <w:p w14:paraId="2914D0F6"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Bilgi teknolojileri sistemleri tedarik, geliştirme ve bakımı kapsamındaki güvenlik önlemleri alınmaktadır.</w:t>
      </w:r>
    </w:p>
    <w:p w14:paraId="1EA1481C"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Erişim, bilgi güvenliği, kullanım, saklama ve imha konularında kurumsal politikalar hazırlanmış ve uygulamaya başlanmıştır.</w:t>
      </w:r>
    </w:p>
    <w:p w14:paraId="2C580C60"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Gerektiğinde veri maskeleme önlemi uygulanmaktadır.</w:t>
      </w:r>
    </w:p>
    <w:p w14:paraId="48DF8D2D"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Gizlilik taahhütnameleri yapılmaktadır.</w:t>
      </w:r>
    </w:p>
    <w:p w14:paraId="4337CA12"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Görev değişikliği olan ya da işten ayrılan çalışanların bu alandaki yetkileri kaldırılmaktadır.</w:t>
      </w:r>
    </w:p>
    <w:p w14:paraId="4E4FDC6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Güncel anti-virüs sistemleri kullanılmaktadır.</w:t>
      </w:r>
    </w:p>
    <w:p w14:paraId="68C6EFF2"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Kağıt yoluyla aktarılan kişisel veriler için ekstra güvenlik tedbirleri alınmakta ve ilgili evrak gizlilik dereceli belge formatında gönderilmektedir.</w:t>
      </w:r>
    </w:p>
    <w:p w14:paraId="32F00E47"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 güvenliği politika ve prosedürleri belirlenmiştir.</w:t>
      </w:r>
    </w:p>
    <w:p w14:paraId="3E607AD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 güvenliğinin takibi yapılmaktadır.</w:t>
      </w:r>
    </w:p>
    <w:p w14:paraId="16550A5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 içeren fiziksel ortamlara giriş çıkışlarla ilgili gerekli güvenlik önlemleri alınmaktadır.</w:t>
      </w:r>
    </w:p>
    <w:p w14:paraId="577A2742"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 içeren fiziksel ortamların dış risklere (yangın, sel vb.) karşı güvenliği sağlanmaktadır.</w:t>
      </w:r>
    </w:p>
    <w:p w14:paraId="0440FAA7"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 içeren ortamların güvenliği sağlanmaktadır.</w:t>
      </w:r>
    </w:p>
    <w:p w14:paraId="4BDC8CD1"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veriler mümkün olduğunca azaltılmaktadır.</w:t>
      </w:r>
    </w:p>
    <w:p w14:paraId="671317F2"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Kişisel veriler yedeklenmekte ve yedeklenen kişisel verilerin güvenliği de sağlanmaktadır.</w:t>
      </w:r>
    </w:p>
    <w:p w14:paraId="628A9FF0"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Kullanıcı hesap yönetimi ve yetki kontrol sistemi uygulanmakta olup bunların takibi de yapılmaktadır.</w:t>
      </w:r>
    </w:p>
    <w:p w14:paraId="7B26B22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Kurum içi periyodik ve/veya rastgele denetimler yapılmakta ve yaptırılmaktadır.</w:t>
      </w:r>
    </w:p>
    <w:p w14:paraId="168D2E3B"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Mevcut risk ve tehditler belirlenmiştir.</w:t>
      </w:r>
    </w:p>
    <w:p w14:paraId="4133396B"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Siber güvenlik önlemleri alınmış olup uygulanması sürekli takip edilmektedir.</w:t>
      </w:r>
    </w:p>
    <w:p w14:paraId="652E893F"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Taşınabilir bellek, CD, DVD ortamında aktarılan özel nitelikli kişisel veriler şifrelenerek aktarılmaktadır.</w:t>
      </w:r>
    </w:p>
    <w:p w14:paraId="45542BC0"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Veri işleyen hizmet sağlayıcılarının veri güvenliği konusunda belli aralıklarla denetimi sağlanmaktadır.</w:t>
      </w:r>
    </w:p>
    <w:p w14:paraId="491F33E0"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Veri işleyen hizmet sağlayıcılarının, veri güvenliği konusunda farkındalığı sağlanmaktadır.</w:t>
      </w:r>
    </w:p>
    <w:p w14:paraId="4D15EB0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Çalışanlar için veri güvenliği hükümleri içeren disiplin düzenlemeleri mevcuttur.</w:t>
      </w:r>
    </w:p>
    <w:p w14:paraId="5CE60611"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Çalışanlar için veri güvenliği konusunda belli aralıklarla eğitim ve farkındalık çalışmaları yapılmaktadır.</w:t>
      </w:r>
    </w:p>
    <w:p w14:paraId="7F839F8D"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Çalışanlar için yetki matrisi oluşturulmuştur.</w:t>
      </w:r>
    </w:p>
    <w:p w14:paraId="778CDB35"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lastRenderedPageBreak/>
        <w:t>Özel nitelikli kişisel veri güvenliğine yönelik protokol ve prosedürler belirlenmiş ve uygulanmaktadır.</w:t>
      </w:r>
    </w:p>
    <w:p w14:paraId="71C26B2D"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Özel nitelikli kişisel veriler elektronik posta yoluyla gönderilecekse mutlaka şifreli olarak ve KEP veya kurumsal posta hesabı kullanılarak gönderilmektedir.</w:t>
      </w:r>
    </w:p>
    <w:p w14:paraId="4A967EFB" w14:textId="77777777" w:rsidR="005B4D67" w:rsidRPr="005B4D67"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İmzalanan sözleşmeler veri güvenliği hükümleri içermektedir.</w:t>
      </w:r>
    </w:p>
    <w:p w14:paraId="5F2D845E" w14:textId="0A9230BD" w:rsidR="00A65468" w:rsidRDefault="005B4D67" w:rsidP="005B4D67">
      <w:pPr>
        <w:pStyle w:val="AralkYok"/>
        <w:numPr>
          <w:ilvl w:val="0"/>
          <w:numId w:val="30"/>
        </w:numPr>
        <w:ind w:left="360"/>
        <w:rPr>
          <w:rFonts w:ascii="Times New Roman" w:hAnsi="Times New Roman" w:cs="Times New Roman"/>
          <w:sz w:val="20"/>
          <w:szCs w:val="20"/>
        </w:rPr>
      </w:pPr>
      <w:r w:rsidRPr="005B4D67">
        <w:rPr>
          <w:rFonts w:ascii="Times New Roman" w:hAnsi="Times New Roman" w:cs="Times New Roman"/>
          <w:sz w:val="20"/>
          <w:szCs w:val="20"/>
        </w:rPr>
        <w:t>Şifreleme yapılmaktadır.</w:t>
      </w:r>
    </w:p>
    <w:p w14:paraId="1A120E85" w14:textId="77777777" w:rsidR="005B4D67" w:rsidRDefault="005B4D67" w:rsidP="005B4D67">
      <w:pPr>
        <w:pStyle w:val="AralkYok"/>
        <w:rPr>
          <w:rFonts w:ascii="Times New Roman" w:hAnsi="Times New Roman" w:cs="Times New Roman"/>
          <w:sz w:val="20"/>
          <w:szCs w:val="20"/>
        </w:rPr>
      </w:pPr>
    </w:p>
    <w:p w14:paraId="426830CC" w14:textId="08772E07" w:rsidR="004A43A2" w:rsidRPr="004A43A2" w:rsidRDefault="004A43A2" w:rsidP="00A65468">
      <w:pPr>
        <w:pStyle w:val="AralkYok"/>
        <w:rPr>
          <w:rFonts w:ascii="Times New Roman" w:hAnsi="Times New Roman" w:cs="Times New Roman"/>
          <w:b/>
          <w:bCs/>
          <w:sz w:val="20"/>
          <w:szCs w:val="20"/>
        </w:rPr>
      </w:pPr>
      <w:r w:rsidRPr="004A43A2">
        <w:rPr>
          <w:rFonts w:ascii="Times New Roman" w:hAnsi="Times New Roman" w:cs="Times New Roman"/>
          <w:b/>
          <w:bCs/>
          <w:sz w:val="20"/>
          <w:szCs w:val="20"/>
        </w:rPr>
        <w:t>9. YÜRÜTME</w:t>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r w:rsidRPr="004A43A2">
        <w:rPr>
          <w:rFonts w:ascii="Times New Roman" w:hAnsi="Times New Roman" w:cs="Times New Roman"/>
          <w:b/>
          <w:bCs/>
          <w:sz w:val="20"/>
          <w:szCs w:val="20"/>
        </w:rPr>
        <w:tab/>
      </w:r>
    </w:p>
    <w:p w14:paraId="34B17B9F" w14:textId="3B92E211" w:rsidR="00F87011" w:rsidRPr="005B4D67" w:rsidRDefault="004A43A2" w:rsidP="008D4FFE">
      <w:pPr>
        <w:pStyle w:val="AralkYok"/>
        <w:rPr>
          <w:rFonts w:ascii="Times New Roman" w:hAnsi="Times New Roman" w:cs="Times New Roman"/>
          <w:sz w:val="20"/>
          <w:szCs w:val="20"/>
        </w:rPr>
      </w:pPr>
      <w:r w:rsidRPr="004A43A2">
        <w:rPr>
          <w:rFonts w:ascii="Times New Roman" w:hAnsi="Times New Roman" w:cs="Times New Roman"/>
          <w:sz w:val="20"/>
          <w:szCs w:val="20"/>
        </w:rPr>
        <w:t xml:space="preserve">Kişisel </w:t>
      </w:r>
      <w:r w:rsidR="00197DF0">
        <w:rPr>
          <w:rFonts w:ascii="Times New Roman" w:hAnsi="Times New Roman" w:cs="Times New Roman"/>
          <w:sz w:val="20"/>
          <w:szCs w:val="20"/>
        </w:rPr>
        <w:t>V</w:t>
      </w:r>
      <w:r w:rsidRPr="004A43A2">
        <w:rPr>
          <w:rFonts w:ascii="Times New Roman" w:hAnsi="Times New Roman" w:cs="Times New Roman"/>
          <w:sz w:val="20"/>
          <w:szCs w:val="20"/>
        </w:rPr>
        <w:t>erilerin İşlenmesi ve Korunma Politikası kapsamında tüm çalışmalar Veri Sorumlusu başkanlığında yürütülür.</w:t>
      </w:r>
      <w:r w:rsidRPr="004A43A2">
        <w:rPr>
          <w:rFonts w:ascii="Times New Roman" w:hAnsi="Times New Roman" w:cs="Times New Roman"/>
          <w:sz w:val="20"/>
          <w:szCs w:val="20"/>
        </w:rPr>
        <w:tab/>
      </w:r>
      <w:r w:rsidRPr="004A43A2">
        <w:rPr>
          <w:rFonts w:ascii="Times New Roman" w:hAnsi="Times New Roman" w:cs="Times New Roman"/>
          <w:sz w:val="20"/>
          <w:szCs w:val="20"/>
        </w:rPr>
        <w:tab/>
      </w:r>
    </w:p>
    <w:p w14:paraId="58633D5D" w14:textId="3A24E6A8" w:rsidR="008D4FFE" w:rsidRPr="008A0DED" w:rsidRDefault="008D4FFE" w:rsidP="008D4FFE">
      <w:pPr>
        <w:pStyle w:val="AralkYok"/>
        <w:rPr>
          <w:rFonts w:ascii="Times New Roman" w:hAnsi="Times New Roman" w:cs="Times New Roman"/>
          <w:b/>
          <w:bCs/>
          <w:sz w:val="20"/>
          <w:szCs w:val="20"/>
        </w:rPr>
      </w:pPr>
      <w:r>
        <w:rPr>
          <w:rFonts w:ascii="Times New Roman" w:hAnsi="Times New Roman" w:cs="Times New Roman"/>
          <w:b/>
          <w:bCs/>
          <w:sz w:val="20"/>
          <w:szCs w:val="20"/>
        </w:rPr>
        <w:t>10. VERİ GÜVENLİĞİNİN KORUNMASI VE GEREKLİ GÜNCELLEMELER</w:t>
      </w:r>
    </w:p>
    <w:p w14:paraId="72360D12" w14:textId="4FCE001B" w:rsidR="008D4FFE" w:rsidRDefault="008D4FFE" w:rsidP="008D4FFE">
      <w:pPr>
        <w:pStyle w:val="AralkYok"/>
        <w:rPr>
          <w:rFonts w:ascii="Times New Roman" w:hAnsi="Times New Roman" w:cs="Times New Roman"/>
          <w:sz w:val="20"/>
          <w:szCs w:val="20"/>
        </w:rPr>
      </w:pPr>
      <w:r>
        <w:rPr>
          <w:rFonts w:ascii="Times New Roman" w:hAnsi="Times New Roman" w:cs="Times New Roman"/>
          <w:sz w:val="20"/>
          <w:szCs w:val="20"/>
        </w:rPr>
        <w:t>10.1.</w:t>
      </w:r>
      <w:r w:rsidR="006920EB">
        <w:rPr>
          <w:rFonts w:ascii="Times New Roman" w:hAnsi="Times New Roman" w:cs="Times New Roman"/>
          <w:sz w:val="20"/>
          <w:szCs w:val="20"/>
        </w:rPr>
        <w:t xml:space="preserve"> </w:t>
      </w:r>
      <w:r w:rsidR="00CA11A1">
        <w:rPr>
          <w:rFonts w:ascii="Times New Roman" w:hAnsi="Times New Roman" w:cs="Times New Roman"/>
          <w:sz w:val="20"/>
          <w:szCs w:val="20"/>
        </w:rPr>
        <w:t>ARTİKON</w:t>
      </w:r>
      <w:r w:rsidRPr="008A0DED">
        <w:rPr>
          <w:rFonts w:ascii="Times New Roman" w:hAnsi="Times New Roman" w:cs="Times New Roman"/>
          <w:sz w:val="20"/>
          <w:szCs w:val="20"/>
        </w:rPr>
        <w:t>, Kanunda yapılan değişiklikler nedeniyle, Kurum kararları uyarınca ya da sektördeki ya da bilişim alanındaki gelişmeler doğrultusunda</w:t>
      </w:r>
      <w:r>
        <w:rPr>
          <w:rFonts w:ascii="Times New Roman" w:hAnsi="Times New Roman" w:cs="Times New Roman"/>
          <w:sz w:val="20"/>
          <w:szCs w:val="20"/>
        </w:rPr>
        <w:t xml:space="preserve">, Verisi işlenen kişiler olduğunda veri işleme faaliyetinden önce Aydınlatma yapar ve </w:t>
      </w:r>
      <w:r w:rsidR="00F87011">
        <w:rPr>
          <w:rFonts w:ascii="Times New Roman" w:hAnsi="Times New Roman" w:cs="Times New Roman"/>
          <w:sz w:val="20"/>
          <w:szCs w:val="20"/>
        </w:rPr>
        <w:t xml:space="preserve">kanuna uygun olarak gerekiyorsa Açık Rıza onayı </w:t>
      </w:r>
      <w:r>
        <w:rPr>
          <w:rFonts w:ascii="Times New Roman" w:hAnsi="Times New Roman" w:cs="Times New Roman"/>
          <w:sz w:val="20"/>
          <w:szCs w:val="20"/>
        </w:rPr>
        <w:t xml:space="preserve">alır. </w:t>
      </w:r>
    </w:p>
    <w:p w14:paraId="1EA06826" w14:textId="1100C32D" w:rsidR="008D4FFE" w:rsidRDefault="008D4FFE" w:rsidP="008D4FFE">
      <w:pPr>
        <w:pStyle w:val="AralkYok"/>
        <w:rPr>
          <w:rFonts w:ascii="Times New Roman" w:hAnsi="Times New Roman" w:cs="Times New Roman"/>
          <w:sz w:val="20"/>
          <w:szCs w:val="20"/>
        </w:rPr>
      </w:pPr>
      <w:r>
        <w:rPr>
          <w:rFonts w:ascii="Times New Roman" w:hAnsi="Times New Roman" w:cs="Times New Roman"/>
          <w:sz w:val="20"/>
          <w:szCs w:val="20"/>
        </w:rPr>
        <w:t>10.1.1. Ayrıca veri güvenliğinin sağlanması amacıyla veri işleme faaliyetinden önce gizlilik sözleşmesi, disiplin gereklilikleri vb. alır, gerekli taahhütnameleri veri sahipleri ile karşılıklı imzalar.</w:t>
      </w:r>
      <w:r w:rsidRPr="008A0DED">
        <w:rPr>
          <w:rFonts w:ascii="Times New Roman" w:hAnsi="Times New Roman" w:cs="Times New Roman"/>
          <w:sz w:val="20"/>
          <w:szCs w:val="20"/>
        </w:rPr>
        <w:t xml:space="preserve"> </w:t>
      </w:r>
    </w:p>
    <w:p w14:paraId="0AC82FFB" w14:textId="2C88BBEF" w:rsidR="008D4FFE" w:rsidRDefault="000B5CD4" w:rsidP="008D4FFE">
      <w:pPr>
        <w:pStyle w:val="AralkYok"/>
        <w:rPr>
          <w:rFonts w:ascii="Times New Roman" w:hAnsi="Times New Roman" w:cs="Times New Roman"/>
          <w:sz w:val="20"/>
          <w:szCs w:val="20"/>
        </w:rPr>
      </w:pPr>
      <w:r>
        <w:rPr>
          <w:rFonts w:ascii="Times New Roman" w:hAnsi="Times New Roman" w:cs="Times New Roman"/>
          <w:sz w:val="20"/>
          <w:szCs w:val="20"/>
        </w:rPr>
        <w:t>10</w:t>
      </w:r>
      <w:r w:rsidR="008D4FFE">
        <w:rPr>
          <w:rFonts w:ascii="Times New Roman" w:hAnsi="Times New Roman" w:cs="Times New Roman"/>
          <w:sz w:val="20"/>
          <w:szCs w:val="20"/>
        </w:rPr>
        <w:t xml:space="preserve">.1.2. </w:t>
      </w:r>
      <w:proofErr w:type="spellStart"/>
      <w:r w:rsidR="008D4FFE">
        <w:rPr>
          <w:rFonts w:ascii="Times New Roman" w:hAnsi="Times New Roman" w:cs="Times New Roman"/>
          <w:sz w:val="20"/>
          <w:szCs w:val="20"/>
        </w:rPr>
        <w:t>Verbis</w:t>
      </w:r>
      <w:proofErr w:type="spellEnd"/>
      <w:r w:rsidR="008D4FFE">
        <w:rPr>
          <w:rFonts w:ascii="Times New Roman" w:hAnsi="Times New Roman" w:cs="Times New Roman"/>
          <w:sz w:val="20"/>
          <w:szCs w:val="20"/>
        </w:rPr>
        <w:t xml:space="preserve"> bildirimi dışında veri işleme faaliyeti oluşması durumunda işleme faaliyetinden önce (Veri işleme faaliyetinden vazgeçilmesi veya yeni veri işleme konusu gündeme geldiğinde) </w:t>
      </w:r>
      <w:proofErr w:type="spellStart"/>
      <w:r w:rsidR="008D4FFE">
        <w:rPr>
          <w:rFonts w:ascii="Times New Roman" w:hAnsi="Times New Roman" w:cs="Times New Roman"/>
          <w:sz w:val="20"/>
          <w:szCs w:val="20"/>
        </w:rPr>
        <w:t>Kvk</w:t>
      </w:r>
      <w:proofErr w:type="spellEnd"/>
      <w:r w:rsidR="008D4FFE">
        <w:rPr>
          <w:rFonts w:ascii="Times New Roman" w:hAnsi="Times New Roman" w:cs="Times New Roman"/>
          <w:sz w:val="20"/>
          <w:szCs w:val="20"/>
        </w:rPr>
        <w:t xml:space="preserve"> Kurumuna </w:t>
      </w:r>
      <w:r w:rsidR="00F87011">
        <w:rPr>
          <w:rFonts w:ascii="Times New Roman" w:hAnsi="Times New Roman" w:cs="Times New Roman"/>
          <w:sz w:val="20"/>
          <w:szCs w:val="20"/>
        </w:rPr>
        <w:t xml:space="preserve">derhal </w:t>
      </w:r>
      <w:r w:rsidR="008D4FFE">
        <w:rPr>
          <w:rFonts w:ascii="Times New Roman" w:hAnsi="Times New Roman" w:cs="Times New Roman"/>
          <w:sz w:val="20"/>
          <w:szCs w:val="20"/>
        </w:rPr>
        <w:t>bildirim yapar.</w:t>
      </w:r>
    </w:p>
    <w:p w14:paraId="3CE5702C" w14:textId="32667312" w:rsidR="008D4FFE" w:rsidRPr="008A0DED" w:rsidRDefault="000B5CD4" w:rsidP="008D4FFE">
      <w:pPr>
        <w:pStyle w:val="AralkYok"/>
        <w:rPr>
          <w:rFonts w:ascii="Times New Roman" w:hAnsi="Times New Roman" w:cs="Times New Roman"/>
          <w:sz w:val="20"/>
          <w:szCs w:val="20"/>
        </w:rPr>
      </w:pPr>
      <w:r>
        <w:rPr>
          <w:rFonts w:ascii="Times New Roman" w:hAnsi="Times New Roman" w:cs="Times New Roman"/>
          <w:sz w:val="20"/>
          <w:szCs w:val="20"/>
        </w:rPr>
        <w:t>10.</w:t>
      </w:r>
      <w:r w:rsidR="008D4FFE">
        <w:rPr>
          <w:rFonts w:ascii="Times New Roman" w:hAnsi="Times New Roman" w:cs="Times New Roman"/>
          <w:sz w:val="20"/>
          <w:szCs w:val="20"/>
        </w:rPr>
        <w:t xml:space="preserve">2. </w:t>
      </w:r>
      <w:r w:rsidR="00CA11A1">
        <w:rPr>
          <w:rFonts w:ascii="Times New Roman" w:hAnsi="Times New Roman" w:cs="Times New Roman"/>
          <w:sz w:val="20"/>
          <w:szCs w:val="20"/>
        </w:rPr>
        <w:t>ARTİKON</w:t>
      </w:r>
      <w:r w:rsidR="008D4FFE">
        <w:rPr>
          <w:rFonts w:ascii="Times New Roman" w:hAnsi="Times New Roman" w:cs="Times New Roman"/>
          <w:sz w:val="20"/>
          <w:szCs w:val="20"/>
        </w:rPr>
        <w:t xml:space="preserve"> </w:t>
      </w:r>
      <w:r w:rsidR="008D4FFE" w:rsidRPr="008A0DED">
        <w:rPr>
          <w:rFonts w:ascii="Times New Roman" w:hAnsi="Times New Roman" w:cs="Times New Roman"/>
          <w:sz w:val="20"/>
          <w:szCs w:val="20"/>
        </w:rPr>
        <w:t>Kişisel Verilerin İşlenmesi ve Korunması Politikasında değişiklik yapma hakkını saklı tutar.</w:t>
      </w:r>
    </w:p>
    <w:p w14:paraId="490D2678" w14:textId="23699CCA" w:rsidR="008D4FFE" w:rsidRPr="008A0DED" w:rsidRDefault="000B5CD4" w:rsidP="008D4FFE">
      <w:pPr>
        <w:pStyle w:val="AralkYok"/>
        <w:rPr>
          <w:rFonts w:ascii="Times New Roman" w:hAnsi="Times New Roman" w:cs="Times New Roman"/>
          <w:sz w:val="20"/>
          <w:szCs w:val="20"/>
        </w:rPr>
      </w:pPr>
      <w:r>
        <w:rPr>
          <w:rFonts w:ascii="Times New Roman" w:hAnsi="Times New Roman" w:cs="Times New Roman"/>
          <w:sz w:val="20"/>
          <w:szCs w:val="20"/>
        </w:rPr>
        <w:t>10</w:t>
      </w:r>
      <w:r w:rsidR="008D4FFE">
        <w:rPr>
          <w:rFonts w:ascii="Times New Roman" w:hAnsi="Times New Roman" w:cs="Times New Roman"/>
          <w:sz w:val="20"/>
          <w:szCs w:val="20"/>
        </w:rPr>
        <w:t>.3.</w:t>
      </w:r>
      <w:r w:rsidR="008D4FFE" w:rsidRPr="008A0DED">
        <w:rPr>
          <w:rFonts w:ascii="Times New Roman" w:hAnsi="Times New Roman" w:cs="Times New Roman"/>
          <w:sz w:val="20"/>
          <w:szCs w:val="20"/>
        </w:rPr>
        <w:t xml:space="preserve">Kişisel Verileri </w:t>
      </w:r>
      <w:r w:rsidR="00F87011">
        <w:rPr>
          <w:rFonts w:ascii="Times New Roman" w:hAnsi="Times New Roman" w:cs="Times New Roman"/>
          <w:sz w:val="20"/>
          <w:szCs w:val="20"/>
        </w:rPr>
        <w:t xml:space="preserve">İşlenmesi ve </w:t>
      </w:r>
      <w:r w:rsidR="008D4FFE" w:rsidRPr="008A0DED">
        <w:rPr>
          <w:rFonts w:ascii="Times New Roman" w:hAnsi="Times New Roman" w:cs="Times New Roman"/>
          <w:sz w:val="20"/>
          <w:szCs w:val="20"/>
        </w:rPr>
        <w:t xml:space="preserve">Korunması Politikası, </w:t>
      </w:r>
      <w:proofErr w:type="spellStart"/>
      <w:r w:rsidR="008D4FFE" w:rsidRPr="008A0DED">
        <w:rPr>
          <w:rFonts w:ascii="Times New Roman" w:hAnsi="Times New Roman" w:cs="Times New Roman"/>
          <w:sz w:val="20"/>
          <w:szCs w:val="20"/>
        </w:rPr>
        <w:t>Verbis</w:t>
      </w:r>
      <w:proofErr w:type="spellEnd"/>
      <w:r w:rsidR="008D4FFE" w:rsidRPr="008A0DED">
        <w:rPr>
          <w:rFonts w:ascii="Times New Roman" w:hAnsi="Times New Roman" w:cs="Times New Roman"/>
          <w:sz w:val="20"/>
          <w:szCs w:val="20"/>
        </w:rPr>
        <w:t xml:space="preserve"> bilgileri esas alınarak düzenlenmiş ve yürürlüğe girmiştir.</w:t>
      </w:r>
    </w:p>
    <w:p w14:paraId="1889A54F" w14:textId="7ECADADC" w:rsidR="008D4FFE" w:rsidRPr="008A0DED" w:rsidRDefault="000B5CD4" w:rsidP="008D4FFE">
      <w:pPr>
        <w:pStyle w:val="AralkYok"/>
        <w:rPr>
          <w:rFonts w:ascii="Times New Roman" w:hAnsi="Times New Roman" w:cs="Times New Roman"/>
          <w:sz w:val="20"/>
          <w:szCs w:val="20"/>
        </w:rPr>
      </w:pPr>
      <w:r>
        <w:rPr>
          <w:rFonts w:ascii="Times New Roman" w:hAnsi="Times New Roman" w:cs="Times New Roman"/>
          <w:sz w:val="20"/>
          <w:szCs w:val="20"/>
        </w:rPr>
        <w:t>10</w:t>
      </w:r>
      <w:r w:rsidR="008D4FFE">
        <w:rPr>
          <w:rFonts w:ascii="Times New Roman" w:hAnsi="Times New Roman" w:cs="Times New Roman"/>
          <w:sz w:val="20"/>
          <w:szCs w:val="20"/>
        </w:rPr>
        <w:t>.4.</w:t>
      </w:r>
      <w:r w:rsidR="008D4FFE" w:rsidRPr="008A0DED">
        <w:rPr>
          <w:rFonts w:ascii="Times New Roman" w:hAnsi="Times New Roman" w:cs="Times New Roman"/>
          <w:sz w:val="20"/>
          <w:szCs w:val="20"/>
        </w:rPr>
        <w:t xml:space="preserve">Veri işleme esas ve amaçlarında değişiklik politika revize edilerek (revizyon tarih ve </w:t>
      </w:r>
      <w:proofErr w:type="spellStart"/>
      <w:r w:rsidR="008D4FFE" w:rsidRPr="008A0DED">
        <w:rPr>
          <w:rFonts w:ascii="Times New Roman" w:hAnsi="Times New Roman" w:cs="Times New Roman"/>
          <w:sz w:val="20"/>
          <w:szCs w:val="20"/>
        </w:rPr>
        <w:t>nosu</w:t>
      </w:r>
      <w:proofErr w:type="spellEnd"/>
      <w:r w:rsidR="008D4FFE" w:rsidRPr="008A0DED">
        <w:rPr>
          <w:rFonts w:ascii="Times New Roman" w:hAnsi="Times New Roman" w:cs="Times New Roman"/>
          <w:sz w:val="20"/>
          <w:szCs w:val="20"/>
        </w:rPr>
        <w:t xml:space="preserve"> ile)</w:t>
      </w:r>
      <w:r w:rsidR="006920EB">
        <w:rPr>
          <w:rFonts w:ascii="Times New Roman" w:hAnsi="Times New Roman" w:cs="Times New Roman"/>
          <w:sz w:val="20"/>
          <w:szCs w:val="20"/>
        </w:rPr>
        <w:t xml:space="preserve"> </w:t>
      </w:r>
      <w:hyperlink r:id="rId12" w:history="1">
        <w:r w:rsidR="005B4D67" w:rsidRPr="005B4D67">
          <w:rPr>
            <w:rStyle w:val="Kpr"/>
            <w:rFonts w:ascii="Times New Roman" w:hAnsi="Times New Roman" w:cs="Times New Roman"/>
            <w:sz w:val="20"/>
            <w:szCs w:val="20"/>
          </w:rPr>
          <w:t>https://www.artikonmakina.com.tr</w:t>
        </w:r>
      </w:hyperlink>
      <w:r w:rsidR="005B4D67">
        <w:t xml:space="preserve"> </w:t>
      </w:r>
      <w:r w:rsidR="008D4FFE" w:rsidRPr="008A0DED">
        <w:rPr>
          <w:rFonts w:ascii="Times New Roman" w:hAnsi="Times New Roman" w:cs="Times New Roman"/>
          <w:sz w:val="20"/>
          <w:szCs w:val="20"/>
        </w:rPr>
        <w:t>internet adresinde yayımlanacaktır.</w:t>
      </w:r>
    </w:p>
    <w:p w14:paraId="56FB5A39" w14:textId="77777777" w:rsidR="008C3B81" w:rsidRDefault="008C3B81" w:rsidP="008C3B81">
      <w:pPr>
        <w:pStyle w:val="AralkYok"/>
        <w:rPr>
          <w:rFonts w:ascii="Times New Roman" w:hAnsi="Times New Roman" w:cs="Times New Roman"/>
          <w:b/>
          <w:bCs/>
          <w:sz w:val="20"/>
          <w:szCs w:val="20"/>
        </w:rPr>
      </w:pPr>
    </w:p>
    <w:p w14:paraId="5BC857AF" w14:textId="062866C5" w:rsidR="008C3B81" w:rsidRPr="008C3B81" w:rsidRDefault="008C3B81" w:rsidP="008C3B81">
      <w:pPr>
        <w:pStyle w:val="AralkYok"/>
        <w:rPr>
          <w:rFonts w:ascii="Times New Roman" w:hAnsi="Times New Roman" w:cs="Times New Roman"/>
          <w:b/>
          <w:bCs/>
          <w:sz w:val="20"/>
          <w:szCs w:val="20"/>
        </w:rPr>
      </w:pPr>
      <w:r w:rsidRPr="008C3B81">
        <w:rPr>
          <w:rFonts w:ascii="Times New Roman" w:hAnsi="Times New Roman" w:cs="Times New Roman"/>
          <w:b/>
          <w:bCs/>
          <w:sz w:val="20"/>
          <w:szCs w:val="20"/>
        </w:rPr>
        <w:t>Güncelleme Tarihi : 05.03.2025</w:t>
      </w:r>
    </w:p>
    <w:p w14:paraId="201FFC8D" w14:textId="77777777" w:rsidR="008C3B81" w:rsidRDefault="008C3B81" w:rsidP="008C3B81">
      <w:pPr>
        <w:pStyle w:val="AralkYok"/>
        <w:rPr>
          <w:rFonts w:ascii="Times New Roman" w:hAnsi="Times New Roman" w:cs="Times New Roman"/>
          <w:b/>
          <w:bCs/>
          <w:sz w:val="20"/>
          <w:szCs w:val="20"/>
        </w:rPr>
      </w:pPr>
      <w:r w:rsidRPr="008C3B81">
        <w:rPr>
          <w:rFonts w:ascii="Times New Roman" w:hAnsi="Times New Roman" w:cs="Times New Roman"/>
          <w:b/>
          <w:bCs/>
          <w:sz w:val="20"/>
          <w:szCs w:val="20"/>
        </w:rPr>
        <w:t>Revizyon N0           : 25.002</w:t>
      </w:r>
    </w:p>
    <w:p w14:paraId="660A392B" w14:textId="411D0CDD" w:rsidR="008D4FFE" w:rsidRDefault="005B4D67" w:rsidP="005B4D67">
      <w:pPr>
        <w:pStyle w:val="AralkYok"/>
        <w:jc w:val="center"/>
        <w:rPr>
          <w:rFonts w:ascii="Times New Roman" w:hAnsi="Times New Roman" w:cs="Times New Roman"/>
          <w:i/>
          <w:iCs/>
          <w:sz w:val="20"/>
          <w:szCs w:val="20"/>
        </w:rPr>
      </w:pPr>
      <w:r w:rsidRPr="005B4D67">
        <w:rPr>
          <w:rFonts w:ascii="Times New Roman" w:hAnsi="Times New Roman" w:cs="Times New Roman"/>
          <w:b/>
          <w:bCs/>
          <w:sz w:val="20"/>
          <w:szCs w:val="20"/>
        </w:rPr>
        <w:t>ARTİKON MAKİNA SANAYİ VE TİCARET AŞ</w:t>
      </w:r>
    </w:p>
    <w:p w14:paraId="01108D04" w14:textId="77777777" w:rsidR="008D4FFE" w:rsidRDefault="008D4FFE" w:rsidP="008E15DC">
      <w:pPr>
        <w:pStyle w:val="AralkYok"/>
        <w:rPr>
          <w:rFonts w:ascii="Times New Roman" w:hAnsi="Times New Roman" w:cs="Times New Roman"/>
          <w:i/>
          <w:iCs/>
          <w:sz w:val="20"/>
          <w:szCs w:val="20"/>
        </w:rPr>
      </w:pPr>
    </w:p>
    <w:p w14:paraId="764FF7A1" w14:textId="77777777" w:rsidR="000B5CD4" w:rsidRDefault="000B5CD4" w:rsidP="008E15DC">
      <w:pPr>
        <w:pStyle w:val="AralkYok"/>
        <w:rPr>
          <w:rFonts w:ascii="Times New Roman" w:hAnsi="Times New Roman" w:cs="Times New Roman"/>
          <w:i/>
          <w:iCs/>
          <w:sz w:val="20"/>
          <w:szCs w:val="20"/>
        </w:rPr>
      </w:pPr>
    </w:p>
    <w:p w14:paraId="32905B27" w14:textId="77777777" w:rsidR="000B5CD4" w:rsidRDefault="000B5CD4" w:rsidP="008E15DC">
      <w:pPr>
        <w:pStyle w:val="AralkYok"/>
        <w:rPr>
          <w:rFonts w:ascii="Times New Roman" w:hAnsi="Times New Roman" w:cs="Times New Roman"/>
          <w:i/>
          <w:iCs/>
          <w:sz w:val="20"/>
          <w:szCs w:val="20"/>
        </w:rPr>
      </w:pPr>
    </w:p>
    <w:p w14:paraId="5EB3EA79" w14:textId="77777777" w:rsidR="000B5CD4" w:rsidRDefault="000B5CD4" w:rsidP="008E15DC">
      <w:pPr>
        <w:pStyle w:val="AralkYok"/>
        <w:rPr>
          <w:rFonts w:ascii="Times New Roman" w:hAnsi="Times New Roman" w:cs="Times New Roman"/>
          <w:i/>
          <w:iCs/>
          <w:sz w:val="20"/>
          <w:szCs w:val="20"/>
        </w:rPr>
      </w:pPr>
    </w:p>
    <w:p w14:paraId="543786D5" w14:textId="77777777" w:rsidR="000B5CD4" w:rsidRDefault="000B5CD4" w:rsidP="008E15DC">
      <w:pPr>
        <w:pStyle w:val="AralkYok"/>
        <w:rPr>
          <w:rFonts w:ascii="Times New Roman" w:hAnsi="Times New Roman" w:cs="Times New Roman"/>
          <w:i/>
          <w:iCs/>
          <w:sz w:val="20"/>
          <w:szCs w:val="20"/>
        </w:rPr>
      </w:pPr>
    </w:p>
    <w:p w14:paraId="280EBC87" w14:textId="77777777" w:rsidR="008D4FFE" w:rsidRDefault="008D4FFE" w:rsidP="008E15DC">
      <w:pPr>
        <w:pStyle w:val="AralkYok"/>
        <w:rPr>
          <w:rFonts w:ascii="Times New Roman" w:hAnsi="Times New Roman" w:cs="Times New Roman"/>
          <w:b/>
          <w:bCs/>
          <w:sz w:val="20"/>
          <w:szCs w:val="20"/>
        </w:rPr>
      </w:pPr>
    </w:p>
    <w:p w14:paraId="6EAD69AD" w14:textId="77777777" w:rsidR="002B624F" w:rsidRDefault="002B624F" w:rsidP="008E15DC">
      <w:pPr>
        <w:pStyle w:val="AralkYok"/>
        <w:rPr>
          <w:rFonts w:ascii="Times New Roman" w:hAnsi="Times New Roman" w:cs="Times New Roman"/>
          <w:b/>
          <w:bCs/>
          <w:sz w:val="20"/>
          <w:szCs w:val="20"/>
        </w:rPr>
      </w:pPr>
    </w:p>
    <w:tbl>
      <w:tblPr>
        <w:tblW w:w="11208" w:type="dxa"/>
        <w:tblCellMar>
          <w:left w:w="70" w:type="dxa"/>
          <w:right w:w="70" w:type="dxa"/>
        </w:tblCellMar>
        <w:tblLook w:val="04A0" w:firstRow="1" w:lastRow="0" w:firstColumn="1" w:lastColumn="0" w:noHBand="0" w:noVBand="1"/>
      </w:tblPr>
      <w:tblGrid>
        <w:gridCol w:w="1981"/>
        <w:gridCol w:w="7108"/>
        <w:gridCol w:w="971"/>
        <w:gridCol w:w="1148"/>
      </w:tblGrid>
      <w:tr w:rsidR="006A2F80" w:rsidRPr="00A41AEA" w14:paraId="6EF2C44D" w14:textId="77777777" w:rsidTr="004D14C5">
        <w:trPr>
          <w:gridAfter w:val="1"/>
          <w:wAfter w:w="1148" w:type="dxa"/>
          <w:trHeight w:val="281"/>
        </w:trPr>
        <w:tc>
          <w:tcPr>
            <w:tcW w:w="908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46F468" w14:textId="1E60D904" w:rsidR="006A2F80" w:rsidRPr="00A41AEA" w:rsidRDefault="0046399C"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 xml:space="preserve">KİŞİSEL VERİLERİ KORUMA KANUNU KAPSAMINDA YER ALAN </w:t>
            </w:r>
            <w:r w:rsidR="006A2F80">
              <w:rPr>
                <w:rFonts w:ascii="Times New Roman" w:eastAsia="Times New Roman" w:hAnsi="Times New Roman" w:cs="Times New Roman"/>
                <w:b/>
                <w:bCs/>
                <w:color w:val="000000"/>
                <w:kern w:val="0"/>
                <w:sz w:val="20"/>
                <w:szCs w:val="20"/>
                <w:lang w:eastAsia="tr-TR"/>
                <w14:ligatures w14:val="none"/>
              </w:rPr>
              <w:t>TEMEL TANIMLAR</w:t>
            </w:r>
          </w:p>
        </w:tc>
        <w:tc>
          <w:tcPr>
            <w:tcW w:w="971" w:type="dxa"/>
            <w:tcBorders>
              <w:top w:val="single" w:sz="4" w:space="0" w:color="auto"/>
              <w:left w:val="single" w:sz="4" w:space="0" w:color="auto"/>
              <w:bottom w:val="single" w:sz="4" w:space="0" w:color="auto"/>
              <w:right w:val="single" w:sz="4" w:space="0" w:color="000000"/>
            </w:tcBorders>
            <w:shd w:val="clear" w:color="000000" w:fill="FFFFFF"/>
          </w:tcPr>
          <w:p w14:paraId="521AF340" w14:textId="77777777" w:rsidR="006A2F80" w:rsidRPr="00A41AEA" w:rsidRDefault="006A2F80" w:rsidP="006A2F80">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EK-1</w:t>
            </w:r>
          </w:p>
        </w:tc>
      </w:tr>
      <w:tr w:rsidR="006A2F80" w:rsidRPr="00A41AEA" w14:paraId="39A04562" w14:textId="77777777" w:rsidTr="004D14C5">
        <w:trPr>
          <w:gridAfter w:val="1"/>
          <w:wAfter w:w="1148" w:type="dxa"/>
          <w:trHeight w:val="303"/>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261A6F2"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Pr>
                <w:rFonts w:ascii="Times New Roman" w:eastAsia="Times New Roman" w:hAnsi="Times New Roman" w:cs="Times New Roman"/>
                <w:b/>
                <w:bCs/>
                <w:color w:val="000000"/>
                <w:kern w:val="0"/>
                <w:sz w:val="18"/>
                <w:szCs w:val="18"/>
                <w:lang w:eastAsia="tr-TR"/>
                <w14:ligatures w14:val="none"/>
              </w:rPr>
              <w:t>VERİ SORUMLUSU VE ADRESİ</w:t>
            </w:r>
          </w:p>
        </w:tc>
        <w:tc>
          <w:tcPr>
            <w:tcW w:w="8079" w:type="dxa"/>
            <w:gridSpan w:val="2"/>
            <w:tcBorders>
              <w:top w:val="single" w:sz="4" w:space="0" w:color="auto"/>
              <w:left w:val="nil"/>
              <w:bottom w:val="nil"/>
              <w:right w:val="single" w:sz="4" w:space="0" w:color="000000"/>
            </w:tcBorders>
            <w:shd w:val="clear" w:color="000000" w:fill="FFFFFF"/>
            <w:vAlign w:val="center"/>
            <w:hideMark/>
          </w:tcPr>
          <w:p w14:paraId="7DAAF06F" w14:textId="77777777" w:rsidR="005B4D67" w:rsidRDefault="005B4D67" w:rsidP="00F01A6E">
            <w:pPr>
              <w:spacing w:after="0" w:line="240" w:lineRule="auto"/>
              <w:rPr>
                <w:rFonts w:ascii="Times New Roman" w:eastAsia="Times New Roman" w:hAnsi="Times New Roman" w:cs="Times New Roman"/>
                <w:b/>
                <w:bCs/>
                <w:color w:val="000000"/>
                <w:kern w:val="0"/>
                <w:sz w:val="20"/>
                <w:szCs w:val="20"/>
                <w:lang w:eastAsia="tr-TR"/>
                <w14:ligatures w14:val="none"/>
              </w:rPr>
            </w:pPr>
            <w:r w:rsidRPr="00CA11A1">
              <w:rPr>
                <w:rFonts w:ascii="Times New Roman" w:eastAsia="Times New Roman" w:hAnsi="Times New Roman" w:cs="Times New Roman"/>
                <w:b/>
                <w:bCs/>
                <w:color w:val="000000"/>
                <w:kern w:val="0"/>
                <w:sz w:val="20"/>
                <w:szCs w:val="20"/>
                <w:lang w:eastAsia="tr-TR"/>
                <w14:ligatures w14:val="none"/>
              </w:rPr>
              <w:t xml:space="preserve">ARTİKON MAKİNA SANAYİ VE TİCARET AŞ </w:t>
            </w:r>
          </w:p>
          <w:p w14:paraId="094BBD0D" w14:textId="12170296" w:rsidR="006A2F80" w:rsidRPr="00A41AEA" w:rsidRDefault="005B4D67"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5B4D67">
              <w:rPr>
                <w:rFonts w:ascii="Times New Roman" w:eastAsia="Times New Roman" w:hAnsi="Times New Roman" w:cs="Times New Roman"/>
                <w:color w:val="000000"/>
                <w:kern w:val="0"/>
                <w:sz w:val="18"/>
                <w:szCs w:val="18"/>
                <w:lang w:eastAsia="tr-TR"/>
                <w14:ligatures w14:val="none"/>
              </w:rPr>
              <w:t xml:space="preserve">Yenidoğan Mah. Karakaş </w:t>
            </w:r>
            <w:proofErr w:type="spellStart"/>
            <w:r w:rsidRPr="005B4D67">
              <w:rPr>
                <w:rFonts w:ascii="Times New Roman" w:eastAsia="Times New Roman" w:hAnsi="Times New Roman" w:cs="Times New Roman"/>
                <w:color w:val="000000"/>
                <w:kern w:val="0"/>
                <w:sz w:val="18"/>
                <w:szCs w:val="18"/>
                <w:lang w:eastAsia="tr-TR"/>
                <w14:ligatures w14:val="none"/>
              </w:rPr>
              <w:t>Sk</w:t>
            </w:r>
            <w:proofErr w:type="spellEnd"/>
            <w:r w:rsidRPr="005B4D67">
              <w:rPr>
                <w:rFonts w:ascii="Times New Roman" w:eastAsia="Times New Roman" w:hAnsi="Times New Roman" w:cs="Times New Roman"/>
                <w:color w:val="000000"/>
                <w:kern w:val="0"/>
                <w:sz w:val="18"/>
                <w:szCs w:val="18"/>
                <w:lang w:eastAsia="tr-TR"/>
                <w14:ligatures w14:val="none"/>
              </w:rPr>
              <w:t xml:space="preserve"> </w:t>
            </w:r>
            <w:proofErr w:type="spellStart"/>
            <w:r w:rsidRPr="005B4D67">
              <w:rPr>
                <w:rFonts w:ascii="Times New Roman" w:eastAsia="Times New Roman" w:hAnsi="Times New Roman" w:cs="Times New Roman"/>
                <w:color w:val="000000"/>
                <w:kern w:val="0"/>
                <w:sz w:val="18"/>
                <w:szCs w:val="18"/>
                <w:lang w:eastAsia="tr-TR"/>
                <w14:ligatures w14:val="none"/>
              </w:rPr>
              <w:t>Emintaş</w:t>
            </w:r>
            <w:proofErr w:type="spellEnd"/>
            <w:r w:rsidRPr="005B4D67">
              <w:rPr>
                <w:rFonts w:ascii="Times New Roman" w:eastAsia="Times New Roman" w:hAnsi="Times New Roman" w:cs="Times New Roman"/>
                <w:color w:val="000000"/>
                <w:kern w:val="0"/>
                <w:sz w:val="18"/>
                <w:szCs w:val="18"/>
                <w:lang w:eastAsia="tr-TR"/>
                <w14:ligatures w14:val="none"/>
              </w:rPr>
              <w:t xml:space="preserve"> Erciyes Sanayi Sitesi No:12 K1 No:159 Bayrampaşa</w:t>
            </w:r>
            <w:r w:rsidRPr="005B4D67">
              <w:rPr>
                <w:rFonts w:ascii="Times New Roman" w:eastAsia="Times New Roman" w:hAnsi="Times New Roman" w:cs="Times New Roman"/>
                <w:color w:val="000000"/>
                <w:kern w:val="0"/>
                <w:sz w:val="18"/>
                <w:szCs w:val="18"/>
                <w:lang w:eastAsia="tr-TR"/>
                <w14:ligatures w14:val="none"/>
              </w:rPr>
              <w:tab/>
              <w:t xml:space="preserve"> /</w:t>
            </w:r>
          </w:p>
        </w:tc>
      </w:tr>
      <w:tr w:rsidR="006A2F80" w:rsidRPr="00A41AEA" w14:paraId="0FA44700" w14:textId="77777777" w:rsidTr="004D14C5">
        <w:trPr>
          <w:trHeight w:val="50"/>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54929A2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tcBorders>
              <w:top w:val="nil"/>
              <w:left w:val="single" w:sz="4" w:space="0" w:color="auto"/>
              <w:bottom w:val="single" w:sz="4" w:space="0" w:color="000000"/>
              <w:right w:val="single" w:sz="4" w:space="0" w:color="000000"/>
            </w:tcBorders>
            <w:vAlign w:val="center"/>
            <w:hideMark/>
          </w:tcPr>
          <w:p w14:paraId="1730333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F2A9509"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2CE103FC" w14:textId="77777777" w:rsidTr="004D14C5">
        <w:trPr>
          <w:trHeight w:val="303"/>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C447E7A"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KVKK KANUNU</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AB4DFF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7 Nisan 2016 tarihli ve 29677 sayılı Resmi Gazete ’de yayımlanan, 24 Mart 2016 tarihli ve 6698 sayılı Kişisel Verilerin Korunması Kanunu.</w:t>
            </w:r>
          </w:p>
        </w:tc>
        <w:tc>
          <w:tcPr>
            <w:tcW w:w="1148" w:type="dxa"/>
            <w:vAlign w:val="center"/>
            <w:hideMark/>
          </w:tcPr>
          <w:p w14:paraId="6801ECA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5963369" w14:textId="77777777" w:rsidTr="004D14C5">
        <w:trPr>
          <w:trHeight w:val="247"/>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4F62A64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1692A3F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2A8822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FB0890F" w14:textId="77777777" w:rsidTr="004D14C5">
        <w:trPr>
          <w:trHeight w:val="303"/>
        </w:trPr>
        <w:tc>
          <w:tcPr>
            <w:tcW w:w="19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3F3F2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YÖNETMELİK</w:t>
            </w:r>
          </w:p>
        </w:tc>
        <w:tc>
          <w:tcPr>
            <w:tcW w:w="8079" w:type="dxa"/>
            <w:gridSpan w:val="2"/>
            <w:tcBorders>
              <w:top w:val="single" w:sz="4" w:space="0" w:color="auto"/>
              <w:left w:val="nil"/>
              <w:bottom w:val="single" w:sz="4" w:space="0" w:color="auto"/>
              <w:right w:val="single" w:sz="4" w:space="0" w:color="000000"/>
            </w:tcBorders>
            <w:shd w:val="clear" w:color="000000" w:fill="FFFFFF"/>
            <w:vAlign w:val="center"/>
            <w:hideMark/>
          </w:tcPr>
          <w:p w14:paraId="6B66863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Silinmesi, Yok Edilmesi veya Anonim Hale Getirilmesi Hakkında Yönetmeliği</w:t>
            </w:r>
          </w:p>
        </w:tc>
        <w:tc>
          <w:tcPr>
            <w:tcW w:w="1148" w:type="dxa"/>
            <w:vAlign w:val="center"/>
            <w:hideMark/>
          </w:tcPr>
          <w:p w14:paraId="5738F8E0"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39F0E40" w14:textId="77777777" w:rsidTr="004D14C5">
        <w:trPr>
          <w:trHeight w:val="303"/>
        </w:trPr>
        <w:tc>
          <w:tcPr>
            <w:tcW w:w="19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86DC90"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KURUL</w:t>
            </w:r>
          </w:p>
        </w:tc>
        <w:tc>
          <w:tcPr>
            <w:tcW w:w="8079" w:type="dxa"/>
            <w:gridSpan w:val="2"/>
            <w:tcBorders>
              <w:top w:val="single" w:sz="4" w:space="0" w:color="auto"/>
              <w:left w:val="nil"/>
              <w:bottom w:val="single" w:sz="4" w:space="0" w:color="auto"/>
              <w:right w:val="single" w:sz="4" w:space="0" w:color="000000"/>
            </w:tcBorders>
            <w:shd w:val="clear" w:color="000000" w:fill="FFFFFF"/>
            <w:vAlign w:val="center"/>
            <w:hideMark/>
          </w:tcPr>
          <w:p w14:paraId="3AC87188"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 Koruma Kurulu</w:t>
            </w:r>
          </w:p>
        </w:tc>
        <w:tc>
          <w:tcPr>
            <w:tcW w:w="1148" w:type="dxa"/>
            <w:vAlign w:val="center"/>
            <w:hideMark/>
          </w:tcPr>
          <w:p w14:paraId="36B8339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696F926" w14:textId="77777777" w:rsidTr="004D14C5">
        <w:trPr>
          <w:trHeight w:val="252"/>
        </w:trPr>
        <w:tc>
          <w:tcPr>
            <w:tcW w:w="19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F29F85"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POLİTİKA</w:t>
            </w:r>
          </w:p>
        </w:tc>
        <w:tc>
          <w:tcPr>
            <w:tcW w:w="8079" w:type="dxa"/>
            <w:gridSpan w:val="2"/>
            <w:tcBorders>
              <w:top w:val="single" w:sz="4" w:space="0" w:color="auto"/>
              <w:left w:val="nil"/>
              <w:bottom w:val="single" w:sz="4" w:space="0" w:color="auto"/>
              <w:right w:val="single" w:sz="4" w:space="0" w:color="000000"/>
            </w:tcBorders>
            <w:shd w:val="clear" w:color="000000" w:fill="FFFFFF"/>
            <w:vAlign w:val="center"/>
            <w:hideMark/>
          </w:tcPr>
          <w:p w14:paraId="51DE64D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 İşlenmesi ve Korunması Politikası</w:t>
            </w:r>
          </w:p>
        </w:tc>
        <w:tc>
          <w:tcPr>
            <w:tcW w:w="1148" w:type="dxa"/>
            <w:vAlign w:val="center"/>
            <w:hideMark/>
          </w:tcPr>
          <w:p w14:paraId="5BD0714A"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8FB904C" w14:textId="77777777" w:rsidTr="004D14C5">
        <w:trPr>
          <w:trHeight w:val="274"/>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8E11BC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SORUMLUSU </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EF31CCB"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işleme amaçlarını ve yöntemlerini belirleyen, veri kayıt sisteminin kurulmasından ve yönetilmesinden sorumlu olan gerçek veya tüzel kişidir. Tüzel kişiler, kişisel verileri işleme konusunda gerçekleştirdikleri faaliyetler kapsamında bizatihi kendileri “veri sorumlusu” olup, ilgili düzenlemelerde belirtilen hukuki sorumluluk tüzel kişinin şahsında doğacaktır.</w:t>
            </w:r>
          </w:p>
        </w:tc>
        <w:tc>
          <w:tcPr>
            <w:tcW w:w="1148" w:type="dxa"/>
            <w:vAlign w:val="center"/>
            <w:hideMark/>
          </w:tcPr>
          <w:p w14:paraId="4FA49BD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A705742" w14:textId="77777777" w:rsidTr="004D14C5">
        <w:trPr>
          <w:trHeight w:val="274"/>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65DBA3DA"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3629BFE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AB4F03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EDE0D5C" w14:textId="77777777" w:rsidTr="004D14C5">
        <w:trPr>
          <w:trHeight w:val="274"/>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12D03A6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595D101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23FA65C"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713B6C6" w14:textId="77777777" w:rsidTr="004D14C5">
        <w:trPr>
          <w:trHeight w:val="57"/>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67B3588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66578E7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801C5F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88FA5BF" w14:textId="77777777" w:rsidTr="004D14C5">
        <w:trPr>
          <w:trHeight w:val="232"/>
        </w:trPr>
        <w:tc>
          <w:tcPr>
            <w:tcW w:w="1981"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1A5785F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İRTİBAT KİŞİSİ</w:t>
            </w:r>
          </w:p>
        </w:tc>
        <w:tc>
          <w:tcPr>
            <w:tcW w:w="8079" w:type="dxa"/>
            <w:gridSpan w:val="2"/>
            <w:vMerge w:val="restart"/>
            <w:tcBorders>
              <w:top w:val="single" w:sz="4" w:space="0" w:color="auto"/>
              <w:left w:val="single" w:sz="4" w:space="0" w:color="auto"/>
              <w:bottom w:val="nil"/>
              <w:right w:val="single" w:sz="4" w:space="0" w:color="000000"/>
            </w:tcBorders>
            <w:shd w:val="clear" w:color="000000" w:fill="FFFFFF"/>
            <w:vAlign w:val="center"/>
            <w:hideMark/>
          </w:tcPr>
          <w:p w14:paraId="2ABA81B6"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Türkiye’de yerleşik olan tüzel kişiler ile Türkiye’de yerleşik olmayan tüzel kişi veri sorumlusu temsilcisinin Kanun ve bu Kanuna dayalı olarak çıkarılacak ikincil düzenlemeler kapsamındaki yükümlülükleriyle ilgili olarak, Kurum ile kurulacak iletişim için veri sorumlusu tarafından Sicile kayıt esnasında bildirilen gerçek kişi. (İrtibat kişisi Veri Sorumlusunu temsile yetkili değildir. Adından anlaşılacağı üzere yalnızca veri sorumlusu ile ilgili kişilerin ve Kurumun iletişimini “irtibatı” sağlamak üzere görevlendirilen kişidir.)</w:t>
            </w:r>
          </w:p>
        </w:tc>
        <w:tc>
          <w:tcPr>
            <w:tcW w:w="1148" w:type="dxa"/>
            <w:vAlign w:val="center"/>
            <w:hideMark/>
          </w:tcPr>
          <w:p w14:paraId="500EF31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BCB902C" w14:textId="77777777" w:rsidTr="004D14C5">
        <w:trPr>
          <w:trHeight w:val="232"/>
        </w:trPr>
        <w:tc>
          <w:tcPr>
            <w:tcW w:w="1981" w:type="dxa"/>
            <w:vMerge/>
            <w:tcBorders>
              <w:top w:val="single" w:sz="4" w:space="0" w:color="auto"/>
              <w:left w:val="single" w:sz="4" w:space="0" w:color="auto"/>
              <w:bottom w:val="nil"/>
              <w:right w:val="single" w:sz="4" w:space="0" w:color="000000"/>
            </w:tcBorders>
            <w:vAlign w:val="center"/>
            <w:hideMark/>
          </w:tcPr>
          <w:p w14:paraId="69D670A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62AD399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A88590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5192E18D" w14:textId="77777777" w:rsidTr="004D14C5">
        <w:trPr>
          <w:trHeight w:val="232"/>
        </w:trPr>
        <w:tc>
          <w:tcPr>
            <w:tcW w:w="1981" w:type="dxa"/>
            <w:vMerge/>
            <w:tcBorders>
              <w:top w:val="single" w:sz="4" w:space="0" w:color="auto"/>
              <w:left w:val="single" w:sz="4" w:space="0" w:color="auto"/>
              <w:bottom w:val="nil"/>
              <w:right w:val="single" w:sz="4" w:space="0" w:color="000000"/>
            </w:tcBorders>
            <w:vAlign w:val="center"/>
            <w:hideMark/>
          </w:tcPr>
          <w:p w14:paraId="5B66B7C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0EA55EA8"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92D153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0124D6E" w14:textId="77777777" w:rsidTr="004D14C5">
        <w:trPr>
          <w:trHeight w:val="232"/>
        </w:trPr>
        <w:tc>
          <w:tcPr>
            <w:tcW w:w="1981" w:type="dxa"/>
            <w:vMerge/>
            <w:tcBorders>
              <w:top w:val="single" w:sz="4" w:space="0" w:color="auto"/>
              <w:left w:val="single" w:sz="4" w:space="0" w:color="auto"/>
              <w:bottom w:val="nil"/>
              <w:right w:val="single" w:sz="4" w:space="0" w:color="000000"/>
            </w:tcBorders>
            <w:vAlign w:val="center"/>
            <w:hideMark/>
          </w:tcPr>
          <w:p w14:paraId="0AE3B5A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5CBD139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CA6A4EF"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C80C1A4" w14:textId="77777777" w:rsidTr="004D14C5">
        <w:trPr>
          <w:trHeight w:val="129"/>
        </w:trPr>
        <w:tc>
          <w:tcPr>
            <w:tcW w:w="1981" w:type="dxa"/>
            <w:vMerge/>
            <w:tcBorders>
              <w:top w:val="single" w:sz="4" w:space="0" w:color="auto"/>
              <w:left w:val="single" w:sz="4" w:space="0" w:color="auto"/>
              <w:bottom w:val="nil"/>
              <w:right w:val="single" w:sz="4" w:space="0" w:color="000000"/>
            </w:tcBorders>
            <w:vAlign w:val="center"/>
            <w:hideMark/>
          </w:tcPr>
          <w:p w14:paraId="593117F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4B70BED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F550A8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5AE047B" w14:textId="77777777" w:rsidTr="004D14C5">
        <w:trPr>
          <w:trHeight w:val="303"/>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291950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İŞLEYEN /        İLGİLİ KULLANICI </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6102A2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sorumlusunun verdiği yetkiye dayanarak onun adına kişisel verileri işleyen, veri sorumlusunun organizasyonu dışındaki gerçek veya tüzel kişiler olarak tanımlanmaktadır. Verilerin teknik olarak depolanması, korunması ve yedeklenmesinden sorumlu olan kişi ya da birim hariç olmak üzere veri sorumlusu organizasyonu içerisinde veya veri sorumlusundan aldığı yetki ve talimat doğrultusunda kişisel verileri işleyen kişilerdir. Bu kişiler, kişisel verileri kendisine verilen talimatlar çerçevesinde işleyen, veri sorumlusunun kişisel veri işleme sözleşmesi yapmak suretiyle yetkilendirdiği ayrı bir gerçek veya tüzel kişidir. Herhangi bir gerçek veya tüzel kişi aynı zamanda hem veri sorumlusu, hem de veri işleyen olabilir. Örneğin, bir muhasebe şirketi kendi personeliyle ilgili tuttuğu verilere ilişkin olarak veri sorumlusu sayılırken, müşterisi olan şirketlere ilişkin tuttuğu veriler bakımından ise veri işleyen olarak kabul edilecektir.</w:t>
            </w:r>
          </w:p>
        </w:tc>
        <w:tc>
          <w:tcPr>
            <w:tcW w:w="1148" w:type="dxa"/>
            <w:vAlign w:val="center"/>
            <w:hideMark/>
          </w:tcPr>
          <w:p w14:paraId="052EF65D"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30FE227" w14:textId="77777777" w:rsidTr="004D14C5">
        <w:trPr>
          <w:trHeight w:val="193"/>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2FEED37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7832CAD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F9CF27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1847105" w14:textId="77777777" w:rsidTr="004D14C5">
        <w:trPr>
          <w:trHeight w:val="303"/>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2363E13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49C3B5C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4224380"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DB50102" w14:textId="77777777" w:rsidTr="004D14C5">
        <w:trPr>
          <w:trHeight w:val="24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30F0BFD5"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1EFC214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9946A0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1AEA759" w14:textId="77777777" w:rsidTr="004D14C5">
        <w:trPr>
          <w:trHeight w:val="303"/>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03F4A1D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5AF16F19"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40028C"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17D59C3D" w14:textId="77777777" w:rsidTr="004D14C5">
        <w:trPr>
          <w:trHeight w:val="303"/>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0456F02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1647D47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CADEFCE"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DDD9E4D" w14:textId="77777777" w:rsidTr="004D14C5">
        <w:trPr>
          <w:trHeight w:val="187"/>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78D780E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7E7A5A8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6F05AF1"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AF93299" w14:textId="77777777" w:rsidTr="004D14C5">
        <w:trPr>
          <w:trHeight w:val="261"/>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A0EC62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KİŞİSEL VERİ </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D4289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Kimliği belirli veya belirlenebilir gerçek kişiye ilişkin her türlü bilgiyi ifade eder. Kişilerin adı, soyadı, doğum tarihi ve doğum yeri, kişinin fiziki, ailevi, ekonomik ve sair özelliklerine ilişkin bilgiler, isim, telefon numarası, motorlu taşıt plakası, sosyal güvenlik numarası, pasaport numarası gibi veriler kişisel veridir. Bu anlamda, kişisel verinin, kişinin fiziksel, ekonomik, kültürel, sosyal veya psikolojik kimliğini ifade eden somut bir nitelik taşıması veya kimlik, vergi, sigorta numarası gibi herhangi bir kayıtla ilişkilendirilmesi sonucunda kişinin belirlenmesini sağlayacak nitelikte olması gerekir.</w:t>
            </w:r>
          </w:p>
        </w:tc>
        <w:tc>
          <w:tcPr>
            <w:tcW w:w="1148" w:type="dxa"/>
            <w:vAlign w:val="center"/>
            <w:hideMark/>
          </w:tcPr>
          <w:p w14:paraId="1D254C9F"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FD41525" w14:textId="77777777" w:rsidTr="004D14C5">
        <w:trPr>
          <w:trHeight w:val="261"/>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0516F25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5C5B0C5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BF5CD5C"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00E6A57" w14:textId="77777777" w:rsidTr="004D14C5">
        <w:trPr>
          <w:trHeight w:val="261"/>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563BF44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5517E8D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4D5DA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1ACBD8" w14:textId="77777777" w:rsidTr="004D14C5">
        <w:trPr>
          <w:trHeight w:val="261"/>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24127EEC"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749BEC1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CBE003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F332EFC" w14:textId="77777777" w:rsidTr="004D14C5">
        <w:trPr>
          <w:trHeight w:val="261"/>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5F0AE81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4076DDA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B21151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139B87F" w14:textId="77777777" w:rsidTr="004D14C5">
        <w:trPr>
          <w:trHeight w:val="390"/>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99E374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ÖZEL NİTELİKLİ KİŞİSEL VERİ </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25BBDF23"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 Kanun’da özel nitelikli kişisel veriler, sınırlı sayma yoluyla belirlenmiş olup, kıyas yoluyla genişletilmesi mümkün değildir.</w:t>
            </w:r>
          </w:p>
        </w:tc>
        <w:tc>
          <w:tcPr>
            <w:tcW w:w="1148" w:type="dxa"/>
            <w:vAlign w:val="center"/>
            <w:hideMark/>
          </w:tcPr>
          <w:p w14:paraId="336BFF9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832435D" w14:textId="77777777" w:rsidTr="004D14C5">
        <w:trPr>
          <w:trHeight w:val="390"/>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2E67BC26"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5CA9D9BE"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1322FD"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35E97BE3" w14:textId="77777777" w:rsidTr="004D14C5">
        <w:trPr>
          <w:trHeight w:val="37"/>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2B4F1F9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157B2D9C"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191800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7A3C59C" w14:textId="77777777" w:rsidTr="004D14C5">
        <w:trPr>
          <w:trHeight w:val="303"/>
        </w:trPr>
        <w:tc>
          <w:tcPr>
            <w:tcW w:w="1981" w:type="dxa"/>
            <w:vMerge w:val="restart"/>
            <w:tcBorders>
              <w:top w:val="nil"/>
              <w:left w:val="single" w:sz="4" w:space="0" w:color="auto"/>
              <w:bottom w:val="nil"/>
              <w:right w:val="single" w:sz="4" w:space="0" w:color="000000"/>
            </w:tcBorders>
            <w:shd w:val="clear" w:color="000000" w:fill="FFFFFF"/>
            <w:vAlign w:val="center"/>
            <w:hideMark/>
          </w:tcPr>
          <w:p w14:paraId="59428A2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lastRenderedPageBreak/>
              <w:t xml:space="preserve">KİŞİSEL VERİNİN İŞLENMESİ  </w:t>
            </w:r>
          </w:p>
        </w:tc>
        <w:tc>
          <w:tcPr>
            <w:tcW w:w="8079" w:type="dxa"/>
            <w:gridSpan w:val="2"/>
            <w:vMerge w:val="restart"/>
            <w:tcBorders>
              <w:top w:val="nil"/>
              <w:left w:val="single" w:sz="4" w:space="0" w:color="auto"/>
              <w:bottom w:val="nil"/>
              <w:right w:val="single" w:sz="4" w:space="0" w:color="000000"/>
            </w:tcBorders>
            <w:shd w:val="clear" w:color="000000" w:fill="FFFFFF"/>
            <w:vAlign w:val="center"/>
            <w:hideMark/>
          </w:tcPr>
          <w:p w14:paraId="68BB007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sınırlandırılması ya da kullanılmasının engellenmesi gibi veriler üzerinde gerçekleştirilen her türlü işlemdir.</w:t>
            </w:r>
          </w:p>
        </w:tc>
        <w:tc>
          <w:tcPr>
            <w:tcW w:w="1148" w:type="dxa"/>
            <w:vAlign w:val="center"/>
            <w:hideMark/>
          </w:tcPr>
          <w:p w14:paraId="690CB5B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0A6E780A" w14:textId="77777777" w:rsidTr="004D14C5">
        <w:trPr>
          <w:trHeight w:val="303"/>
        </w:trPr>
        <w:tc>
          <w:tcPr>
            <w:tcW w:w="1981" w:type="dxa"/>
            <w:vMerge/>
            <w:tcBorders>
              <w:top w:val="nil"/>
              <w:left w:val="single" w:sz="4" w:space="0" w:color="auto"/>
              <w:bottom w:val="nil"/>
              <w:right w:val="single" w:sz="4" w:space="0" w:color="000000"/>
            </w:tcBorders>
            <w:vAlign w:val="center"/>
            <w:hideMark/>
          </w:tcPr>
          <w:p w14:paraId="50E0B7E1"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nil"/>
              <w:left w:val="single" w:sz="4" w:space="0" w:color="auto"/>
              <w:bottom w:val="nil"/>
              <w:right w:val="single" w:sz="4" w:space="0" w:color="000000"/>
            </w:tcBorders>
            <w:vAlign w:val="center"/>
            <w:hideMark/>
          </w:tcPr>
          <w:p w14:paraId="57FB1425"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640AE6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45A3524D" w14:textId="77777777" w:rsidTr="004D14C5">
        <w:trPr>
          <w:trHeight w:val="303"/>
        </w:trPr>
        <w:tc>
          <w:tcPr>
            <w:tcW w:w="1981" w:type="dxa"/>
            <w:vMerge/>
            <w:tcBorders>
              <w:top w:val="nil"/>
              <w:left w:val="single" w:sz="4" w:space="0" w:color="auto"/>
              <w:bottom w:val="nil"/>
              <w:right w:val="single" w:sz="4" w:space="0" w:color="000000"/>
            </w:tcBorders>
            <w:vAlign w:val="center"/>
            <w:hideMark/>
          </w:tcPr>
          <w:p w14:paraId="4AFFBEF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nil"/>
              <w:left w:val="single" w:sz="4" w:space="0" w:color="auto"/>
              <w:bottom w:val="nil"/>
              <w:right w:val="single" w:sz="4" w:space="0" w:color="000000"/>
            </w:tcBorders>
            <w:vAlign w:val="center"/>
            <w:hideMark/>
          </w:tcPr>
          <w:p w14:paraId="504E17CB"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EF3AF9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7AAE0D3B" w14:textId="77777777" w:rsidTr="004D14C5">
        <w:trPr>
          <w:trHeight w:val="47"/>
        </w:trPr>
        <w:tc>
          <w:tcPr>
            <w:tcW w:w="1981" w:type="dxa"/>
            <w:vMerge/>
            <w:tcBorders>
              <w:top w:val="nil"/>
              <w:left w:val="single" w:sz="4" w:space="0" w:color="auto"/>
              <w:bottom w:val="nil"/>
              <w:right w:val="single" w:sz="4" w:space="0" w:color="000000"/>
            </w:tcBorders>
            <w:vAlign w:val="center"/>
            <w:hideMark/>
          </w:tcPr>
          <w:p w14:paraId="25991AC8"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nil"/>
              <w:left w:val="single" w:sz="4" w:space="0" w:color="auto"/>
              <w:bottom w:val="nil"/>
              <w:right w:val="single" w:sz="4" w:space="0" w:color="000000"/>
            </w:tcBorders>
            <w:vAlign w:val="center"/>
            <w:hideMark/>
          </w:tcPr>
          <w:p w14:paraId="7DA5371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63F04F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6444F27"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E95A9"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OTOMATİK OLARAK VERİ İŞLEME </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0265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Bilgisayar, telefon, saat vb. işlemci sahibi cihazlar tarafından yerine getirilen, yazılım veya donanım özellikleri aracılığıyla önceden hazırlanan algoritmalar kapsamında insan müdahalesi olmadan kendiliğinden gerçekleşen işleme faaliyetidir.</w:t>
            </w:r>
          </w:p>
        </w:tc>
        <w:tc>
          <w:tcPr>
            <w:tcW w:w="1148" w:type="dxa"/>
            <w:vAlign w:val="center"/>
            <w:hideMark/>
          </w:tcPr>
          <w:p w14:paraId="3ECCEA46"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525A6037" w14:textId="77777777" w:rsidTr="004D14C5">
        <w:trPr>
          <w:trHeight w:val="378"/>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159D6F3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3BFBDC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DE19692"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655EB1DA"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9FD83"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AYDINLATMA YÜKÜMLÜLÜĞÜ</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F7B23" w14:textId="22792398"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sorumlusunun, kişisel verilerini işlediği kişilere, bu verilerinin kim tarafından, hangi amaçlarla ve hangi hukuki gerekçelere dayanarak işlenebileceği, kimlere hangi amaçlarla aktarılabileceği hususunda bilgi vermesi yükümlülüğüdür. Aydınlatma yükümlülüğü kapsamında kişisel verilerin elde edilmesi sırasında bizzat veya yetkilendirdiği kişi aracılığıyla veri sorumlusunun ve varsa temsilcisinin kimliği, kişisel verilerin hangi amaçla işleneceği, kişisel verilerin kimlere ve hangi amaçla aktarılabileceği, kişisel veri toplamanın yöntemi ve hukuki sebepleri hakkında verisi işlenen kişilere bilgi verilmesi gerekir.</w:t>
            </w:r>
          </w:p>
        </w:tc>
        <w:tc>
          <w:tcPr>
            <w:tcW w:w="1148" w:type="dxa"/>
            <w:vAlign w:val="center"/>
            <w:hideMark/>
          </w:tcPr>
          <w:p w14:paraId="1F539A99"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654F2B99"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CD9E2F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4DE517B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8CB963A"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08F5D7C5"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29488871"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EA71431"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ABE7E08"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3448935B"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5A635264"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2F5CBE84"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4058EEB"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2C9B00" w14:textId="77777777" w:rsidTr="004D14C5">
        <w:trPr>
          <w:trHeight w:val="37"/>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5F49D68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2EB9173F"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DBDA9ED"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106D9CF7" w14:textId="77777777" w:rsidTr="004D14C5">
        <w:trPr>
          <w:trHeight w:val="303"/>
        </w:trPr>
        <w:tc>
          <w:tcPr>
            <w:tcW w:w="19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4327CB"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AÇIK RIZA</w:t>
            </w:r>
          </w:p>
        </w:tc>
        <w:tc>
          <w:tcPr>
            <w:tcW w:w="8079" w:type="dxa"/>
            <w:gridSpan w:val="2"/>
            <w:tcBorders>
              <w:top w:val="single" w:sz="4" w:space="0" w:color="auto"/>
              <w:left w:val="nil"/>
              <w:bottom w:val="single" w:sz="4" w:space="0" w:color="auto"/>
              <w:right w:val="single" w:sz="4" w:space="0" w:color="000000"/>
            </w:tcBorders>
            <w:shd w:val="clear" w:color="000000" w:fill="FFFFFF"/>
            <w:vAlign w:val="center"/>
            <w:hideMark/>
          </w:tcPr>
          <w:p w14:paraId="4D5A5396"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Belirli bir konuya ilişkin, bilgilendirilmeye dayanan ve özgür iradeyle açıklanan rızayı ifade eder.</w:t>
            </w:r>
          </w:p>
        </w:tc>
        <w:tc>
          <w:tcPr>
            <w:tcW w:w="1148" w:type="dxa"/>
            <w:vAlign w:val="center"/>
            <w:hideMark/>
          </w:tcPr>
          <w:p w14:paraId="1D458E37"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AB16B1F" w14:textId="77777777" w:rsidTr="004D14C5">
        <w:trPr>
          <w:trHeight w:val="193"/>
        </w:trPr>
        <w:tc>
          <w:tcPr>
            <w:tcW w:w="1981"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582B600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İLGİLİ KİŞİ /                           VERİ SAHİBİ </w:t>
            </w:r>
          </w:p>
        </w:tc>
        <w:tc>
          <w:tcPr>
            <w:tcW w:w="8079" w:type="dxa"/>
            <w:gridSpan w:val="2"/>
            <w:vMerge w:val="restart"/>
            <w:tcBorders>
              <w:top w:val="single" w:sz="4" w:space="0" w:color="auto"/>
              <w:left w:val="single" w:sz="4" w:space="0" w:color="auto"/>
              <w:bottom w:val="nil"/>
              <w:right w:val="single" w:sz="4" w:space="0" w:color="000000"/>
            </w:tcBorders>
            <w:shd w:val="clear" w:color="000000" w:fill="FFFFFF"/>
            <w:vAlign w:val="center"/>
            <w:hideMark/>
          </w:tcPr>
          <w:p w14:paraId="1310FF5C"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verisi işlenen gerçek kişidir. Tüzel kişiye ait bir verinin herhangi bir gerçek kişiyi belirlemesi ya  da belirlenebilir kılması halinde bu veriler Kanun kapsamında koruma altındadır. Ancak burada korunan menfaat tüzel kişiye değil, düzenlemenin temellendirdiği öncelik gereği belirlenen ya da belirlenebilecek gerçek kişiye ait olacaktır.</w:t>
            </w:r>
          </w:p>
        </w:tc>
        <w:tc>
          <w:tcPr>
            <w:tcW w:w="1148" w:type="dxa"/>
            <w:vAlign w:val="center"/>
            <w:hideMark/>
          </w:tcPr>
          <w:p w14:paraId="0E21331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400A4CFC" w14:textId="77777777" w:rsidTr="004D14C5">
        <w:trPr>
          <w:trHeight w:val="261"/>
        </w:trPr>
        <w:tc>
          <w:tcPr>
            <w:tcW w:w="1981" w:type="dxa"/>
            <w:vMerge/>
            <w:tcBorders>
              <w:top w:val="single" w:sz="4" w:space="0" w:color="auto"/>
              <w:left w:val="single" w:sz="4" w:space="0" w:color="auto"/>
              <w:bottom w:val="nil"/>
              <w:right w:val="single" w:sz="4" w:space="0" w:color="000000"/>
            </w:tcBorders>
            <w:vAlign w:val="center"/>
            <w:hideMark/>
          </w:tcPr>
          <w:p w14:paraId="73674A77"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5CA0BF0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DCC41F0"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6A2F80" w:rsidRPr="00A41AEA" w14:paraId="1C69F1B0" w14:textId="77777777" w:rsidTr="004D14C5">
        <w:trPr>
          <w:trHeight w:val="261"/>
        </w:trPr>
        <w:tc>
          <w:tcPr>
            <w:tcW w:w="1981" w:type="dxa"/>
            <w:vMerge/>
            <w:tcBorders>
              <w:top w:val="single" w:sz="4" w:space="0" w:color="auto"/>
              <w:left w:val="single" w:sz="4" w:space="0" w:color="auto"/>
              <w:bottom w:val="nil"/>
              <w:right w:val="single" w:sz="4" w:space="0" w:color="000000"/>
            </w:tcBorders>
            <w:vAlign w:val="center"/>
            <w:hideMark/>
          </w:tcPr>
          <w:p w14:paraId="66382D3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nil"/>
              <w:right w:val="single" w:sz="4" w:space="0" w:color="000000"/>
            </w:tcBorders>
            <w:vAlign w:val="center"/>
            <w:hideMark/>
          </w:tcPr>
          <w:p w14:paraId="142CB197"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A5B052"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6A2F80" w:rsidRPr="00A41AEA" w14:paraId="22D701FC" w14:textId="77777777" w:rsidTr="004D14C5">
        <w:trPr>
          <w:trHeight w:val="261"/>
        </w:trPr>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9B3BF" w14:textId="77777777" w:rsidR="006A2F80" w:rsidRPr="00A41AEA" w:rsidRDefault="006A2F80"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DEPARTMAN</w:t>
            </w:r>
          </w:p>
        </w:tc>
        <w:tc>
          <w:tcPr>
            <w:tcW w:w="8079" w:type="dxa"/>
            <w:gridSpan w:val="2"/>
            <w:tcBorders>
              <w:top w:val="single" w:sz="4" w:space="0" w:color="auto"/>
              <w:left w:val="nil"/>
              <w:bottom w:val="single" w:sz="4" w:space="0" w:color="auto"/>
              <w:right w:val="single" w:sz="4" w:space="0" w:color="auto"/>
            </w:tcBorders>
            <w:shd w:val="clear" w:color="000000" w:fill="FFFFFF"/>
            <w:vAlign w:val="center"/>
            <w:hideMark/>
          </w:tcPr>
          <w:p w14:paraId="1D2172D1" w14:textId="77777777" w:rsidR="006A2F80" w:rsidRPr="00A41AEA" w:rsidRDefault="006A2F80"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Bir işyerinde ya da kuruluşta belli bir işi yapmak üzere ayrılmış olan bölümlerden her biri</w:t>
            </w:r>
          </w:p>
        </w:tc>
        <w:tc>
          <w:tcPr>
            <w:tcW w:w="1148" w:type="dxa"/>
            <w:vAlign w:val="center"/>
            <w:hideMark/>
          </w:tcPr>
          <w:p w14:paraId="273E79E5" w14:textId="77777777" w:rsidR="006A2F80" w:rsidRPr="00A41AEA" w:rsidRDefault="006A2F80"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935FD65" w14:textId="77777777" w:rsidTr="004D14C5">
        <w:trPr>
          <w:gridAfter w:val="1"/>
          <w:wAfter w:w="1148" w:type="dxa"/>
          <w:trHeight w:val="450"/>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88C6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KAYIT ORTAMI</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E148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Tamamen veya kısmen otomatik olan ya da herhangi bir veri kayıt sisteminin parçası olmak kaydıyla otomatik olmayan yollarla işlenen kişisel verilerin bulunduğu her türlü ortam</w:t>
            </w:r>
          </w:p>
        </w:tc>
      </w:tr>
      <w:tr w:rsidR="0046399C" w:rsidRPr="00A41AEA" w14:paraId="739297A9" w14:textId="77777777" w:rsidTr="004D14C5">
        <w:trPr>
          <w:trHeight w:val="37"/>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0746E5A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45E623D2"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8F90070"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3FBBD4C" w14:textId="77777777" w:rsidTr="004D14C5">
        <w:trPr>
          <w:trHeight w:val="339"/>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11977"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KAYIT SİSTEMİ</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AD9CC"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belirli kriterlere göre yapılandırılarak işlendiği kayıt sistemidir. Bu sistemler elektronik yahut fiziki ortamda oluşturulabilir. Veri kayıt sisteminde kişisel veriler; ad-</w:t>
            </w:r>
            <w:proofErr w:type="spellStart"/>
            <w:r w:rsidRPr="00A41AEA">
              <w:rPr>
                <w:rFonts w:ascii="Times New Roman" w:eastAsia="Times New Roman" w:hAnsi="Times New Roman" w:cs="Times New Roman"/>
                <w:color w:val="000000"/>
                <w:kern w:val="0"/>
                <w:sz w:val="18"/>
                <w:szCs w:val="18"/>
                <w:lang w:eastAsia="tr-TR"/>
                <w14:ligatures w14:val="none"/>
              </w:rPr>
              <w:t>soyad</w:t>
            </w:r>
            <w:proofErr w:type="spellEnd"/>
            <w:r w:rsidRPr="00A41AEA">
              <w:rPr>
                <w:rFonts w:ascii="Times New Roman" w:eastAsia="Times New Roman" w:hAnsi="Times New Roman" w:cs="Times New Roman"/>
                <w:color w:val="000000"/>
                <w:kern w:val="0"/>
                <w:sz w:val="18"/>
                <w:szCs w:val="18"/>
                <w:lang w:eastAsia="tr-TR"/>
                <w14:ligatures w14:val="none"/>
              </w:rPr>
              <w:t xml:space="preserve"> veya kimlik numarası üzerinden sınıflandırılabileceği gibi, örneğin kredi borcunu ödemeyenlere ilişkin oluşturulacak sınıflandırma da bu kapsamda değerlendirilecektir.                                                                                                                                                                                                              </w:t>
            </w:r>
          </w:p>
        </w:tc>
        <w:tc>
          <w:tcPr>
            <w:tcW w:w="1148" w:type="dxa"/>
            <w:vAlign w:val="center"/>
            <w:hideMark/>
          </w:tcPr>
          <w:p w14:paraId="121252B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ECA7ACB" w14:textId="77777777" w:rsidTr="004D14C5">
        <w:trPr>
          <w:trHeight w:val="339"/>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4B99FAC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6D35986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C247C89"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25C5A001" w14:textId="77777777" w:rsidTr="004D14C5">
        <w:trPr>
          <w:trHeight w:val="91"/>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18D5B49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97D951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1CE635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6EF4FF4"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FDF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GÜVENLİĞİ</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F697A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hukuka aykırı olarak işlenmesini ve bu verilere hukuka aykırı olarak erişilmesini önlemeye ve bunların hukuka uygun olarak muhafazasını sağlamaya yönelik gerekli her türlü teknik ve idari tedbirlerin alınmasıdır.</w:t>
            </w:r>
          </w:p>
        </w:tc>
        <w:tc>
          <w:tcPr>
            <w:tcW w:w="1148" w:type="dxa"/>
            <w:vAlign w:val="center"/>
            <w:hideMark/>
          </w:tcPr>
          <w:p w14:paraId="7D2531A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7B13BD6" w14:textId="77777777" w:rsidTr="004D14C5">
        <w:trPr>
          <w:trHeight w:val="218"/>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5DB0D9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6FA564C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717D0C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1F4B6FC" w14:textId="77777777" w:rsidTr="004D14C5">
        <w:trPr>
          <w:trHeight w:val="303"/>
        </w:trPr>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1368A"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ALICI GRUBU</w:t>
            </w:r>
          </w:p>
        </w:tc>
        <w:tc>
          <w:tcPr>
            <w:tcW w:w="8079" w:type="dxa"/>
            <w:gridSpan w:val="2"/>
            <w:tcBorders>
              <w:top w:val="single" w:sz="4" w:space="0" w:color="auto"/>
              <w:left w:val="nil"/>
              <w:bottom w:val="single" w:sz="4" w:space="0" w:color="auto"/>
              <w:right w:val="single" w:sz="4" w:space="0" w:color="auto"/>
            </w:tcBorders>
            <w:shd w:val="clear" w:color="000000" w:fill="FFFFFF"/>
            <w:vAlign w:val="center"/>
            <w:hideMark/>
          </w:tcPr>
          <w:p w14:paraId="27A63602"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Veri sorumlusu tarafından kişisel verilerin aktarıldığı gerçek veya tüzel kişi kategorisini,</w:t>
            </w:r>
          </w:p>
        </w:tc>
        <w:tc>
          <w:tcPr>
            <w:tcW w:w="1148" w:type="dxa"/>
            <w:vAlign w:val="center"/>
            <w:hideMark/>
          </w:tcPr>
          <w:p w14:paraId="2E72B77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70F26FE"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C8CD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DOĞRUDAN TANIMLAYICILAR</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5486F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Tek başlarına, ilişki içinde oldukları kişiyi doğrudan açığa çıkaran, ifşa eden ve ayırt edilebilir kılan tanımlayıcıları,</w:t>
            </w:r>
          </w:p>
        </w:tc>
        <w:tc>
          <w:tcPr>
            <w:tcW w:w="1148" w:type="dxa"/>
            <w:vAlign w:val="center"/>
            <w:hideMark/>
          </w:tcPr>
          <w:p w14:paraId="23C9FD82"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EDBB3EC" w14:textId="77777777" w:rsidTr="004D14C5">
        <w:trPr>
          <w:trHeight w:val="37"/>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B578BAE"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28966EE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E293B7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7AB07F2A"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678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DOLAYLI TANIMLAYICILAR</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BB87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Diğer tanımlayıcılar ile bir araya gelerek ilişki içinde oldukları kişiyi açığa çıkaran, ifşa eden ve ayırt edilebilir kılan tanımlayıcıları,</w:t>
            </w:r>
          </w:p>
        </w:tc>
        <w:tc>
          <w:tcPr>
            <w:tcW w:w="1148" w:type="dxa"/>
            <w:vAlign w:val="center"/>
            <w:hideMark/>
          </w:tcPr>
          <w:p w14:paraId="65013739"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566A9B7"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600B58F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2E607BA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674AEE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3C63CA28"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842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VERİ ENVANTERİ </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EDE1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sorumlularının iş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çalışmalardır.</w:t>
            </w:r>
          </w:p>
        </w:tc>
        <w:tc>
          <w:tcPr>
            <w:tcW w:w="1148" w:type="dxa"/>
            <w:vAlign w:val="center"/>
            <w:hideMark/>
          </w:tcPr>
          <w:p w14:paraId="45BB4571"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3913425A"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5B4F2CA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077117D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8ACD27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8BEAB46"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2E53AB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1F0AEF1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1828F43"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C80FD3D"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D5D2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VERİ SORUMLULARI SİCİLİ</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C1D91"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6698 sayılı Kanuna göre veri sorumlusu olanların kaydolmak zorunda oldukları Kişisel Verilerin Korunması Kurumu Başkanlığı tarafından kamuya açık olarak tutulması öngörülen bir kayıt sistemidir.</w:t>
            </w:r>
          </w:p>
        </w:tc>
        <w:tc>
          <w:tcPr>
            <w:tcW w:w="1148" w:type="dxa"/>
            <w:vAlign w:val="center"/>
            <w:hideMark/>
          </w:tcPr>
          <w:p w14:paraId="11F704D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5C4E598" w14:textId="77777777" w:rsidTr="004D14C5">
        <w:trPr>
          <w:trHeight w:val="168"/>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0B7FE28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4422B45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26CDF7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12790BD7"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AF26"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KİŞİSEL VERİLERİN AKTARILMASI </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3EE6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Veri sorumlularının uhdesinde bulunan kişisel verilerin aktarılmasıdır. Kural olarak, kişisel veriler ilgili kişinin açık rızası olmaksızın aktarılamaz.</w:t>
            </w:r>
          </w:p>
        </w:tc>
        <w:tc>
          <w:tcPr>
            <w:tcW w:w="1148" w:type="dxa"/>
            <w:vAlign w:val="center"/>
            <w:hideMark/>
          </w:tcPr>
          <w:p w14:paraId="7DED44E5"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AC20317" w14:textId="77777777" w:rsidTr="004D14C5">
        <w:trPr>
          <w:trHeight w:val="219"/>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48C7FA5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3ADACCA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6E999E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32F82AA6"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70FA"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ÇEREZ  ( </w:t>
            </w:r>
            <w:proofErr w:type="spellStart"/>
            <w:r w:rsidRPr="00A41AEA">
              <w:rPr>
                <w:rFonts w:ascii="Times New Roman" w:eastAsia="Times New Roman" w:hAnsi="Times New Roman" w:cs="Times New Roman"/>
                <w:b/>
                <w:bCs/>
                <w:color w:val="000000"/>
                <w:kern w:val="0"/>
                <w:sz w:val="18"/>
                <w:szCs w:val="18"/>
                <w:lang w:eastAsia="tr-TR"/>
                <w14:ligatures w14:val="none"/>
              </w:rPr>
              <w:t>Cookie</w:t>
            </w:r>
            <w:proofErr w:type="spellEnd"/>
            <w:r w:rsidRPr="00A41AEA">
              <w:rPr>
                <w:rFonts w:ascii="Times New Roman" w:eastAsia="Times New Roman" w:hAnsi="Times New Roman" w:cs="Times New Roman"/>
                <w:b/>
                <w:bCs/>
                <w:color w:val="000000"/>
                <w:kern w:val="0"/>
                <w:sz w:val="18"/>
                <w:szCs w:val="18"/>
                <w:lang w:eastAsia="tr-TR"/>
                <w14:ligatures w14:val="none"/>
              </w:rPr>
              <w:t xml:space="preserve">) </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42F1E"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Kullanıcıların bilgisayarlarına yahut mobil cihazlarına kaydedilen ve ziyaret ettikleri web sayfalarındaki tercihleri ve diğer bilgileri depolamaya yardımcı olan küçük dosyalardır</w:t>
            </w:r>
          </w:p>
        </w:tc>
        <w:tc>
          <w:tcPr>
            <w:tcW w:w="1148" w:type="dxa"/>
            <w:vAlign w:val="center"/>
            <w:hideMark/>
          </w:tcPr>
          <w:p w14:paraId="24F054F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5D150B6B" w14:textId="77777777" w:rsidTr="004D14C5">
        <w:trPr>
          <w:trHeight w:val="87"/>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588EE8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2132C0A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3158ED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657576F"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3EEC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ANONİM HALE GETİRME (ANONİMLEŞTİRME) </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AFE4A" w14:textId="03434420"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başka verilerle eşleştirilse dahi hiçbir surette kimliği belirli veya belirlenebilir bir gerçek kişiyle ilişkilendirilemeyecek hale getirilmesidir. Kişisel verilerin anonim hale getirilmiş olması için; kişisel verilerin, veri sorumlusu,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r>
              <w:rPr>
                <w:rFonts w:ascii="Times New Roman" w:eastAsia="Times New Roman" w:hAnsi="Times New Roman" w:cs="Times New Roman"/>
                <w:color w:val="000000"/>
                <w:kern w:val="0"/>
                <w:sz w:val="18"/>
                <w:szCs w:val="18"/>
                <w:lang w:eastAsia="tr-TR"/>
                <w14:ligatures w14:val="none"/>
              </w:rPr>
              <w:t xml:space="preserve"> </w:t>
            </w:r>
            <w:r w:rsidRPr="00A41AEA">
              <w:rPr>
                <w:rFonts w:ascii="Times New Roman" w:eastAsia="Times New Roman" w:hAnsi="Times New Roman" w:cs="Times New Roman"/>
                <w:color w:val="000000"/>
                <w:kern w:val="0"/>
                <w:sz w:val="18"/>
                <w:szCs w:val="18"/>
                <w:lang w:eastAsia="tr-TR"/>
                <w14:ligatures w14:val="none"/>
              </w:rPr>
              <w:t xml:space="preserve">Bununla birlikte anonim hale getirme ile anonim veri birbiri ile karıştırılmamalıdır. Anonim veri baştan itibaren belirli bir kişi ile ilişkilendirilmeden elde edilen ve daha sonra da belirli bir kişiyle ilişkilendirilmesi mümkün olmayan veridir. Anonim hale getirilmiş verinin anonim veriden farkı başlangıçta kime ait olduğunun bilinmesi ve ilgili kişi ile arasındaki bağın daha sonra ortadan kaldırılmasıdır. </w:t>
            </w:r>
          </w:p>
        </w:tc>
        <w:tc>
          <w:tcPr>
            <w:tcW w:w="1148" w:type="dxa"/>
            <w:vAlign w:val="center"/>
            <w:hideMark/>
          </w:tcPr>
          <w:p w14:paraId="6D8A1BBF"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809045D"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FC230A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17D0CBF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402D61A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79D97385"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CF9277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7D6B1B1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0FAA00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E40DB42"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2631ACC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ABD304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6F19DD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A8794A0"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9283583"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699C7D1"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49385F9"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2B67E678"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0E5D7893"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32E7469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D8BE89E"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CA72718" w14:textId="77777777" w:rsidTr="004D14C5">
        <w:trPr>
          <w:trHeight w:val="303"/>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140D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ALENİLEŞTİRME</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066BE"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“Herkes tarafından bilinir kılma” anlamında olan alenileştirme kavramı, 6698 sayılı Kanunun 5. maddesinde, kişisel verilerin açık rıza aranmaksızın işlenebileceği hallerden biri olarak sayılmıştır. Buna göre, ilgili kişinin kendisi tarafından alenileştirilen, bir başka ifadeyle ilgili kişinin alenileştirme iradesi ile herhangi bir şekilde kamuoyuna açıklamış olduğu kişisel veriler, ayrıca ilgili kişinin açık rızası olmaksızın alenileştirme amacı ve Kanunun 4. maddesinde düzenlenen genel ilkeler kapsamında işlenebilecektir.</w:t>
            </w:r>
          </w:p>
        </w:tc>
        <w:tc>
          <w:tcPr>
            <w:tcW w:w="1148" w:type="dxa"/>
            <w:vAlign w:val="center"/>
            <w:hideMark/>
          </w:tcPr>
          <w:p w14:paraId="6112788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BF2840B"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539378D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5B8FC7F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35F826B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452A3EE4" w14:textId="77777777" w:rsidTr="004D14C5">
        <w:trPr>
          <w:trHeight w:val="303"/>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1C03EA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772FC63B"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ED4CF86"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FEC5398" w14:textId="77777777" w:rsidTr="004D14C5">
        <w:trPr>
          <w:trHeight w:val="60"/>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00BB8A5F"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35B81450"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1F00492"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ECBA666" w14:textId="77777777" w:rsidTr="004D14C5">
        <w:trPr>
          <w:trHeight w:val="218"/>
        </w:trPr>
        <w:tc>
          <w:tcPr>
            <w:tcW w:w="1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FC01D"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SİLME</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06D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ilgili kullanıcılar için hiçbir şekilde erişilemez ve tekrar kullanılamaz hale getirilmesi işlemidir.</w:t>
            </w:r>
          </w:p>
        </w:tc>
        <w:tc>
          <w:tcPr>
            <w:tcW w:w="1148" w:type="dxa"/>
            <w:vAlign w:val="center"/>
            <w:hideMark/>
          </w:tcPr>
          <w:p w14:paraId="6834DB3D"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13A9DCA" w14:textId="77777777" w:rsidTr="004D14C5">
        <w:trPr>
          <w:trHeight w:val="37"/>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75BB7ED4"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34FD7ACF"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B5D3156"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09A36AE9" w14:textId="77777777" w:rsidTr="004D14C5">
        <w:trPr>
          <w:trHeight w:val="448"/>
        </w:trPr>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41771"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YOK ETME </w:t>
            </w:r>
          </w:p>
        </w:tc>
        <w:tc>
          <w:tcPr>
            <w:tcW w:w="8079" w:type="dxa"/>
            <w:gridSpan w:val="2"/>
            <w:tcBorders>
              <w:top w:val="single" w:sz="4" w:space="0" w:color="auto"/>
              <w:left w:val="nil"/>
              <w:bottom w:val="single" w:sz="4" w:space="0" w:color="auto"/>
              <w:right w:val="single" w:sz="4" w:space="0" w:color="auto"/>
            </w:tcBorders>
            <w:shd w:val="clear" w:color="000000" w:fill="FFFFFF"/>
            <w:vAlign w:val="center"/>
            <w:hideMark/>
          </w:tcPr>
          <w:p w14:paraId="7DC4015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hiç kimse tarafından hiçbir şekilde erişilemez, geri getirilemez ve tekrar kullanılamaz hale getirilmesi işlemidir</w:t>
            </w:r>
          </w:p>
        </w:tc>
        <w:tc>
          <w:tcPr>
            <w:tcW w:w="1148" w:type="dxa"/>
            <w:vAlign w:val="center"/>
            <w:hideMark/>
          </w:tcPr>
          <w:p w14:paraId="63748F1E"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59C2881" w14:textId="77777777" w:rsidTr="004D14C5">
        <w:trPr>
          <w:trHeight w:val="303"/>
        </w:trPr>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92D88"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 xml:space="preserve">İMHA </w:t>
            </w:r>
          </w:p>
        </w:tc>
        <w:tc>
          <w:tcPr>
            <w:tcW w:w="8079" w:type="dxa"/>
            <w:gridSpan w:val="2"/>
            <w:tcBorders>
              <w:top w:val="single" w:sz="4" w:space="0" w:color="auto"/>
              <w:left w:val="nil"/>
              <w:bottom w:val="single" w:sz="4" w:space="0" w:color="auto"/>
              <w:right w:val="single" w:sz="4" w:space="0" w:color="auto"/>
            </w:tcBorders>
            <w:shd w:val="clear" w:color="000000" w:fill="FFFFFF"/>
            <w:vAlign w:val="center"/>
            <w:hideMark/>
          </w:tcPr>
          <w:p w14:paraId="5B649FC8"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silinmesi, yok edilmesi veya anonim hale getirilmesi işlemidir.</w:t>
            </w:r>
          </w:p>
        </w:tc>
        <w:tc>
          <w:tcPr>
            <w:tcW w:w="1148" w:type="dxa"/>
            <w:vAlign w:val="center"/>
            <w:hideMark/>
          </w:tcPr>
          <w:p w14:paraId="3E52B2A5"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144F4A30" w14:textId="77777777" w:rsidTr="004D14C5">
        <w:trPr>
          <w:trHeight w:val="303"/>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2CA980E"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KARARTMA</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1383DF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 xml:space="preserve"> Kişisel verilerin bütününün, kimliği belirli veya belirlenebilir bir gerçek kişiyle ilişkilendirilemeyecek şekilde üstlerinin çizilmesi, boyanması ve buzlanması gibi işlemleri,</w:t>
            </w:r>
          </w:p>
        </w:tc>
        <w:tc>
          <w:tcPr>
            <w:tcW w:w="1148" w:type="dxa"/>
            <w:vAlign w:val="center"/>
            <w:hideMark/>
          </w:tcPr>
          <w:p w14:paraId="25ADB6EC"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74E7709F" w14:textId="77777777" w:rsidTr="004D14C5">
        <w:trPr>
          <w:trHeight w:val="13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40DDCDBB"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182A64EA"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2D6E20A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16A5E042" w14:textId="77777777" w:rsidTr="004D14C5">
        <w:trPr>
          <w:trHeight w:val="245"/>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DD8685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MASKELEME</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226BC47"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belli alanlarının, kimliği belirli veya belirlenebilir bir gerçek kişiyle ilişkilendirilemeyecek şekilde silinmesi, üstlerinin çizilmesi, boyanması ve yıldızlanması gibi işlemlerdir.</w:t>
            </w:r>
          </w:p>
        </w:tc>
        <w:tc>
          <w:tcPr>
            <w:tcW w:w="1148" w:type="dxa"/>
            <w:vAlign w:val="center"/>
            <w:hideMark/>
          </w:tcPr>
          <w:p w14:paraId="4311A2F8"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4E3BC42" w14:textId="77777777" w:rsidTr="004D14C5">
        <w:trPr>
          <w:trHeight w:val="24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7499077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2DC11323"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6307FF8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2BF3D378" w14:textId="77777777" w:rsidTr="004D14C5">
        <w:trPr>
          <w:trHeight w:val="245"/>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FBA095D"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PERİYODİK İMHA</w:t>
            </w:r>
          </w:p>
        </w:tc>
        <w:tc>
          <w:tcPr>
            <w:tcW w:w="80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F06295F"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Kişisel verilerin işlenmesi için aranan şartların tamamının ortadan kalkması durumunda kişisel verileri saklama ve imha politikasında belirtilen ve tekrar eden aralıklarla resen gerçekleştirilecek silme, yok etme veya anonim hale getirme işlemi.</w:t>
            </w:r>
          </w:p>
        </w:tc>
        <w:tc>
          <w:tcPr>
            <w:tcW w:w="1148" w:type="dxa"/>
            <w:vAlign w:val="center"/>
            <w:hideMark/>
          </w:tcPr>
          <w:p w14:paraId="3A6E13A1"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0C5C6D17" w14:textId="77777777" w:rsidTr="004D14C5">
        <w:trPr>
          <w:trHeight w:val="494"/>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44045D1D"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000000"/>
              <w:right w:val="single" w:sz="4" w:space="0" w:color="000000"/>
            </w:tcBorders>
            <w:vAlign w:val="center"/>
            <w:hideMark/>
          </w:tcPr>
          <w:p w14:paraId="7674F60D"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00104CBC"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47DD4BA1" w14:textId="77777777" w:rsidTr="004D14C5">
        <w:trPr>
          <w:trHeight w:val="245"/>
        </w:trPr>
        <w:tc>
          <w:tcPr>
            <w:tcW w:w="198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0D1C5F3"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r w:rsidRPr="00A41AEA">
              <w:rPr>
                <w:rFonts w:ascii="Times New Roman" w:eastAsia="Times New Roman" w:hAnsi="Times New Roman" w:cs="Times New Roman"/>
                <w:b/>
                <w:bCs/>
                <w:color w:val="000000"/>
                <w:kern w:val="0"/>
                <w:sz w:val="18"/>
                <w:szCs w:val="18"/>
                <w:lang w:eastAsia="tr-TR"/>
                <w14:ligatures w14:val="none"/>
              </w:rPr>
              <w:t>KAYNAK</w:t>
            </w:r>
          </w:p>
        </w:tc>
        <w:tc>
          <w:tcPr>
            <w:tcW w:w="80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E46C"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r w:rsidRPr="00A41AEA">
              <w:rPr>
                <w:rFonts w:ascii="Times New Roman" w:eastAsia="Times New Roman" w:hAnsi="Times New Roman" w:cs="Times New Roman"/>
                <w:color w:val="000000"/>
                <w:kern w:val="0"/>
                <w:sz w:val="18"/>
                <w:szCs w:val="18"/>
                <w:lang w:eastAsia="tr-TR"/>
                <w14:ligatures w14:val="none"/>
              </w:rPr>
              <w:t>6698 sayılı Kişisel Verilerin Korunması Kanunu- Kişisel Verilerin Silinmesi, Yok Edilmesi veya Anonim Hale Getirilmesi Hakkında Yönetmelik - Veri Sorumluları Sicili Hakkında Yönetmelik - Aydınlatma Yükümlülüğünün Yerine Getirilmesinde Uyulacak Usul ve Esaslar Hakkında Tebliğ - Veri Sorumlusuna Başvuru ve Usul Esasları Hakkında Tebliğ Veri sorumlusuna Başvuru Usul ve Esasları Hakkında Tebliğ</w:t>
            </w:r>
          </w:p>
        </w:tc>
        <w:tc>
          <w:tcPr>
            <w:tcW w:w="1148" w:type="dxa"/>
            <w:vAlign w:val="center"/>
            <w:hideMark/>
          </w:tcPr>
          <w:p w14:paraId="1C7ECF24"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64C5F6FF" w14:textId="77777777" w:rsidTr="004D14C5">
        <w:trPr>
          <w:trHeight w:val="24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0FAB3822"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36951F42"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11DCF59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r>
      <w:tr w:rsidR="0046399C" w:rsidRPr="00A41AEA" w14:paraId="66B1FE86" w14:textId="77777777" w:rsidTr="004D14C5">
        <w:trPr>
          <w:trHeight w:val="24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19A17260"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61AD8944"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5977DEFA"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r w:rsidR="0046399C" w:rsidRPr="00A41AEA" w14:paraId="4B75036A" w14:textId="77777777" w:rsidTr="004D14C5">
        <w:trPr>
          <w:trHeight w:val="245"/>
        </w:trPr>
        <w:tc>
          <w:tcPr>
            <w:tcW w:w="1981" w:type="dxa"/>
            <w:vMerge/>
            <w:tcBorders>
              <w:top w:val="single" w:sz="4" w:space="0" w:color="auto"/>
              <w:left w:val="single" w:sz="4" w:space="0" w:color="auto"/>
              <w:bottom w:val="single" w:sz="4" w:space="0" w:color="000000"/>
              <w:right w:val="single" w:sz="4" w:space="0" w:color="000000"/>
            </w:tcBorders>
            <w:vAlign w:val="center"/>
            <w:hideMark/>
          </w:tcPr>
          <w:p w14:paraId="557E557C" w14:textId="77777777" w:rsidR="0046399C" w:rsidRPr="00A41AEA" w:rsidRDefault="0046399C" w:rsidP="00F01A6E">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8079" w:type="dxa"/>
            <w:gridSpan w:val="2"/>
            <w:vMerge/>
            <w:tcBorders>
              <w:top w:val="single" w:sz="4" w:space="0" w:color="auto"/>
              <w:left w:val="single" w:sz="4" w:space="0" w:color="auto"/>
              <w:bottom w:val="single" w:sz="4" w:space="0" w:color="auto"/>
              <w:right w:val="single" w:sz="4" w:space="0" w:color="auto"/>
            </w:tcBorders>
            <w:vAlign w:val="center"/>
            <w:hideMark/>
          </w:tcPr>
          <w:p w14:paraId="6AA26B15" w14:textId="77777777" w:rsidR="0046399C" w:rsidRPr="00A41AEA" w:rsidRDefault="0046399C" w:rsidP="00F01A6E">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148" w:type="dxa"/>
            <w:tcBorders>
              <w:top w:val="nil"/>
              <w:left w:val="nil"/>
              <w:bottom w:val="nil"/>
              <w:right w:val="nil"/>
            </w:tcBorders>
            <w:noWrap/>
            <w:hideMark/>
          </w:tcPr>
          <w:p w14:paraId="73F2FA30" w14:textId="77777777" w:rsidR="0046399C" w:rsidRPr="00A41AEA" w:rsidRDefault="0046399C" w:rsidP="00F01A6E">
            <w:pPr>
              <w:spacing w:after="0" w:line="240" w:lineRule="auto"/>
              <w:rPr>
                <w:rFonts w:ascii="Times New Roman" w:eastAsia="Times New Roman" w:hAnsi="Times New Roman" w:cs="Times New Roman"/>
                <w:kern w:val="0"/>
                <w:sz w:val="20"/>
                <w:szCs w:val="20"/>
                <w:lang w:eastAsia="tr-TR"/>
                <w14:ligatures w14:val="none"/>
              </w:rPr>
            </w:pPr>
          </w:p>
        </w:tc>
      </w:tr>
    </w:tbl>
    <w:p w14:paraId="0ABA5D4D" w14:textId="77777777" w:rsidR="001D58A4" w:rsidRDefault="001D58A4" w:rsidP="000B5CD4">
      <w:pPr>
        <w:pStyle w:val="AralkYok"/>
        <w:rPr>
          <w:rFonts w:ascii="Times New Roman" w:hAnsi="Times New Roman" w:cs="Times New Roman"/>
          <w:b/>
          <w:bCs/>
          <w:sz w:val="20"/>
          <w:szCs w:val="20"/>
        </w:rPr>
      </w:pPr>
    </w:p>
    <w:p w14:paraId="72AD8F63" w14:textId="77777777" w:rsidR="000B5CD4" w:rsidRDefault="000B5CD4" w:rsidP="000B5CD4">
      <w:pPr>
        <w:pStyle w:val="AralkYok"/>
        <w:rPr>
          <w:rFonts w:ascii="Times New Roman" w:hAnsi="Times New Roman" w:cs="Times New Roman"/>
          <w:b/>
          <w:bCs/>
          <w:sz w:val="20"/>
          <w:szCs w:val="20"/>
        </w:rPr>
      </w:pPr>
    </w:p>
    <w:p w14:paraId="6DBCCA02" w14:textId="77777777" w:rsidR="00915D1E" w:rsidRDefault="00915D1E" w:rsidP="00A11C62">
      <w:pPr>
        <w:pStyle w:val="AralkYok"/>
        <w:jc w:val="center"/>
        <w:rPr>
          <w:rFonts w:ascii="Times New Roman" w:hAnsi="Times New Roman" w:cs="Times New Roman"/>
          <w:b/>
          <w:bCs/>
          <w:sz w:val="20"/>
          <w:szCs w:val="20"/>
        </w:rPr>
      </w:pPr>
    </w:p>
    <w:tbl>
      <w:tblPr>
        <w:tblW w:w="10060" w:type="dxa"/>
        <w:tblCellMar>
          <w:left w:w="70" w:type="dxa"/>
          <w:right w:w="70" w:type="dxa"/>
        </w:tblCellMar>
        <w:tblLook w:val="04A0" w:firstRow="1" w:lastRow="0" w:firstColumn="1" w:lastColumn="0" w:noHBand="0" w:noVBand="1"/>
      </w:tblPr>
      <w:tblGrid>
        <w:gridCol w:w="8784"/>
        <w:gridCol w:w="1276"/>
      </w:tblGrid>
      <w:tr w:rsidR="004C3546" w:rsidRPr="00A41AEA" w14:paraId="16784D07" w14:textId="77777777" w:rsidTr="00D46917">
        <w:trPr>
          <w:trHeight w:val="290"/>
        </w:trPr>
        <w:tc>
          <w:tcPr>
            <w:tcW w:w="8784" w:type="dxa"/>
            <w:tcBorders>
              <w:top w:val="single" w:sz="4" w:space="0" w:color="auto"/>
              <w:left w:val="single" w:sz="4" w:space="0" w:color="auto"/>
              <w:bottom w:val="single" w:sz="4" w:space="0" w:color="auto"/>
              <w:right w:val="single" w:sz="4" w:space="0" w:color="auto"/>
            </w:tcBorders>
            <w:shd w:val="clear" w:color="000000" w:fill="FFFFFF"/>
            <w:hideMark/>
          </w:tcPr>
          <w:p w14:paraId="7748E6CF" w14:textId="49A8D9EA" w:rsidR="004C3546" w:rsidRPr="00A41AEA" w:rsidRDefault="004C3546"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KATEGORİLER</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14:paraId="42CB90A1" w14:textId="77777777" w:rsidR="004C3546" w:rsidRPr="00A41AEA" w:rsidRDefault="004C3546"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EK-2</w:t>
            </w:r>
          </w:p>
        </w:tc>
      </w:tr>
    </w:tbl>
    <w:p w14:paraId="29E588E9" w14:textId="77777777" w:rsidR="004C3546" w:rsidRDefault="004C3546" w:rsidP="00A11C62">
      <w:pPr>
        <w:pStyle w:val="AralkYok"/>
        <w:jc w:val="center"/>
        <w:rPr>
          <w:rFonts w:ascii="Times New Roman" w:hAnsi="Times New Roman" w:cs="Times New Roman"/>
          <w:b/>
          <w:bCs/>
          <w:sz w:val="20"/>
          <w:szCs w:val="20"/>
        </w:rPr>
      </w:pPr>
    </w:p>
    <w:tbl>
      <w:tblPr>
        <w:tblW w:w="100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1"/>
        <w:gridCol w:w="1286"/>
      </w:tblGrid>
      <w:tr w:rsidR="004C3546" w14:paraId="43DBAC51" w14:textId="35DDC725" w:rsidTr="00D46917">
        <w:trPr>
          <w:trHeight w:val="235"/>
        </w:trPr>
        <w:tc>
          <w:tcPr>
            <w:tcW w:w="8811" w:type="dxa"/>
          </w:tcPr>
          <w:p w14:paraId="033C858A" w14:textId="2DF86363" w:rsidR="004C3546" w:rsidRPr="00F4641F" w:rsidRDefault="006C4183" w:rsidP="00F4641F">
            <w:pPr>
              <w:pStyle w:val="AralkYok"/>
              <w:ind w:left="32"/>
              <w:jc w:val="center"/>
              <w:rPr>
                <w:rFonts w:ascii="Times New Roman" w:hAnsi="Times New Roman" w:cs="Times New Roman"/>
                <w:b/>
                <w:bCs/>
                <w:sz w:val="20"/>
                <w:szCs w:val="20"/>
              </w:rPr>
            </w:pPr>
            <w:r>
              <w:rPr>
                <w:rFonts w:ascii="Times New Roman" w:hAnsi="Times New Roman" w:cs="Times New Roman"/>
                <w:b/>
                <w:bCs/>
                <w:sz w:val="20"/>
                <w:szCs w:val="20"/>
              </w:rPr>
              <w:t xml:space="preserve">İŞLENEN </w:t>
            </w:r>
            <w:r w:rsidR="004C3546" w:rsidRPr="00F4641F">
              <w:rPr>
                <w:rFonts w:ascii="Times New Roman" w:hAnsi="Times New Roman" w:cs="Times New Roman"/>
                <w:b/>
                <w:bCs/>
                <w:sz w:val="20"/>
                <w:szCs w:val="20"/>
              </w:rPr>
              <w:t>VERİ KATEGORİ</w:t>
            </w:r>
            <w:r>
              <w:rPr>
                <w:rFonts w:ascii="Times New Roman" w:hAnsi="Times New Roman" w:cs="Times New Roman"/>
                <w:b/>
                <w:bCs/>
                <w:sz w:val="20"/>
                <w:szCs w:val="20"/>
              </w:rPr>
              <w:t>LERİ</w:t>
            </w:r>
          </w:p>
        </w:tc>
        <w:tc>
          <w:tcPr>
            <w:tcW w:w="1286" w:type="dxa"/>
          </w:tcPr>
          <w:p w14:paraId="182D984E" w14:textId="593DB36D" w:rsidR="004C3546" w:rsidRPr="00F4641F" w:rsidRDefault="00F4641F" w:rsidP="00F4641F">
            <w:pPr>
              <w:pStyle w:val="AralkYok"/>
              <w:jc w:val="center"/>
              <w:rPr>
                <w:rFonts w:ascii="Times New Roman" w:hAnsi="Times New Roman" w:cs="Times New Roman"/>
                <w:b/>
                <w:bCs/>
                <w:sz w:val="20"/>
                <w:szCs w:val="20"/>
              </w:rPr>
            </w:pPr>
            <w:r w:rsidRPr="00F4641F">
              <w:rPr>
                <w:rFonts w:ascii="Times New Roman" w:hAnsi="Times New Roman" w:cs="Times New Roman"/>
                <w:b/>
                <w:bCs/>
                <w:sz w:val="20"/>
                <w:szCs w:val="20"/>
              </w:rPr>
              <w:t>VERİ TÜRÜ</w:t>
            </w:r>
          </w:p>
        </w:tc>
      </w:tr>
      <w:tr w:rsidR="00F4641F" w14:paraId="3E9C34E9" w14:textId="77777777" w:rsidTr="00D46917">
        <w:trPr>
          <w:trHeight w:val="235"/>
        </w:trPr>
        <w:tc>
          <w:tcPr>
            <w:tcW w:w="8811" w:type="dxa"/>
          </w:tcPr>
          <w:p w14:paraId="489A6035" w14:textId="77777777" w:rsidR="00F4641F" w:rsidRPr="00F4641F" w:rsidRDefault="00F4641F" w:rsidP="00F4641F">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1-Kimlik</w:t>
            </w:r>
          </w:p>
          <w:p w14:paraId="67A2B926" w14:textId="6569A240" w:rsidR="00F4641F" w:rsidRPr="00F4641F" w:rsidRDefault="00F4641F" w:rsidP="00F4641F">
            <w:pPr>
              <w:pStyle w:val="AralkYok"/>
              <w:ind w:left="32"/>
              <w:rPr>
                <w:rFonts w:ascii="Times New Roman" w:hAnsi="Times New Roman" w:cs="Times New Roman"/>
                <w:b/>
                <w:bCs/>
                <w:sz w:val="20"/>
                <w:szCs w:val="20"/>
              </w:rPr>
            </w:pPr>
            <w:r w:rsidRPr="004C3546">
              <w:rPr>
                <w:rFonts w:ascii="Times New Roman" w:hAnsi="Times New Roman" w:cs="Times New Roman"/>
                <w:sz w:val="20"/>
                <w:szCs w:val="20"/>
              </w:rPr>
              <w:t xml:space="preserve">Ad </w:t>
            </w:r>
            <w:proofErr w:type="spellStart"/>
            <w:r w:rsidRPr="004C3546">
              <w:rPr>
                <w:rFonts w:ascii="Times New Roman" w:hAnsi="Times New Roman" w:cs="Times New Roman"/>
                <w:sz w:val="20"/>
                <w:szCs w:val="20"/>
              </w:rPr>
              <w:t>soyad</w:t>
            </w:r>
            <w:proofErr w:type="spellEnd"/>
            <w:r w:rsidRPr="004C3546">
              <w:rPr>
                <w:rFonts w:ascii="Times New Roman" w:hAnsi="Times New Roman" w:cs="Times New Roman"/>
                <w:sz w:val="20"/>
                <w:szCs w:val="20"/>
              </w:rPr>
              <w:t xml:space="preserve">, Anne - baba adı, Anne kızlık soyadı, Doğum tarihi, Doğum yeri, Medeni hali, Nüfus cüzdanı seri sıra </w:t>
            </w:r>
            <w:proofErr w:type="spellStart"/>
            <w:r w:rsidRPr="004C3546">
              <w:rPr>
                <w:rFonts w:ascii="Times New Roman" w:hAnsi="Times New Roman" w:cs="Times New Roman"/>
                <w:sz w:val="20"/>
                <w:szCs w:val="20"/>
              </w:rPr>
              <w:t>no</w:t>
            </w:r>
            <w:proofErr w:type="spellEnd"/>
            <w:r w:rsidRPr="004C3546">
              <w:rPr>
                <w:rFonts w:ascii="Times New Roman" w:hAnsi="Times New Roman" w:cs="Times New Roman"/>
                <w:sz w:val="20"/>
                <w:szCs w:val="20"/>
              </w:rPr>
              <w:t xml:space="preserve">, TC kimlik </w:t>
            </w:r>
            <w:proofErr w:type="spellStart"/>
            <w:r w:rsidRPr="004C3546">
              <w:rPr>
                <w:rFonts w:ascii="Times New Roman" w:hAnsi="Times New Roman" w:cs="Times New Roman"/>
                <w:sz w:val="20"/>
                <w:szCs w:val="20"/>
              </w:rPr>
              <w:t>no</w:t>
            </w:r>
            <w:proofErr w:type="spellEnd"/>
            <w:r w:rsidRPr="004C3546">
              <w:rPr>
                <w:rFonts w:ascii="Times New Roman" w:hAnsi="Times New Roman" w:cs="Times New Roman"/>
                <w:sz w:val="20"/>
                <w:szCs w:val="20"/>
              </w:rPr>
              <w:t xml:space="preserve"> </w:t>
            </w:r>
            <w:proofErr w:type="spellStart"/>
            <w:r w:rsidRPr="004C3546">
              <w:rPr>
                <w:rFonts w:ascii="Times New Roman" w:hAnsi="Times New Roman" w:cs="Times New Roman"/>
                <w:sz w:val="20"/>
                <w:szCs w:val="20"/>
              </w:rPr>
              <w:t>v.b</w:t>
            </w:r>
            <w:proofErr w:type="spellEnd"/>
          </w:p>
        </w:tc>
        <w:tc>
          <w:tcPr>
            <w:tcW w:w="1286" w:type="dxa"/>
          </w:tcPr>
          <w:p w14:paraId="438FCB9F" w14:textId="77777777" w:rsidR="00F4641F" w:rsidRPr="00F4641F" w:rsidRDefault="00F4641F" w:rsidP="004C3546">
            <w:pPr>
              <w:pStyle w:val="AralkYok"/>
              <w:rPr>
                <w:rFonts w:ascii="Times New Roman" w:hAnsi="Times New Roman" w:cs="Times New Roman"/>
                <w:sz w:val="20"/>
                <w:szCs w:val="20"/>
              </w:rPr>
            </w:pPr>
          </w:p>
          <w:p w14:paraId="68A5E056" w14:textId="0B1D2868" w:rsidR="00F4641F" w:rsidRPr="00F4641F" w:rsidRDefault="00F4641F" w:rsidP="004C3546">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F4641F" w14:paraId="018B69B3" w14:textId="77777777" w:rsidTr="00D46917">
        <w:trPr>
          <w:trHeight w:val="235"/>
        </w:trPr>
        <w:tc>
          <w:tcPr>
            <w:tcW w:w="8811" w:type="dxa"/>
          </w:tcPr>
          <w:p w14:paraId="4CFBCB5F" w14:textId="77777777" w:rsidR="00F4641F" w:rsidRPr="00F4641F" w:rsidRDefault="00F4641F" w:rsidP="00F4641F">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2-İletişim</w:t>
            </w:r>
          </w:p>
          <w:p w14:paraId="130CD57E" w14:textId="7B900500" w:rsidR="00F4641F" w:rsidRPr="00F4641F" w:rsidRDefault="00F4641F" w:rsidP="00F4641F">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Adres </w:t>
            </w:r>
            <w:proofErr w:type="spellStart"/>
            <w:r w:rsidRPr="004C3546">
              <w:rPr>
                <w:rFonts w:ascii="Times New Roman" w:hAnsi="Times New Roman" w:cs="Times New Roman"/>
                <w:sz w:val="20"/>
                <w:szCs w:val="20"/>
              </w:rPr>
              <w:t>no</w:t>
            </w:r>
            <w:proofErr w:type="spellEnd"/>
            <w:r w:rsidRPr="004C3546">
              <w:rPr>
                <w:rFonts w:ascii="Times New Roman" w:hAnsi="Times New Roman" w:cs="Times New Roman"/>
                <w:sz w:val="20"/>
                <w:szCs w:val="20"/>
              </w:rPr>
              <w:t xml:space="preserve">, E-posta adresi, İletişim adresi, Kayıtlı elektronik posta adresi (KEP), Telefon </w:t>
            </w:r>
            <w:proofErr w:type="spellStart"/>
            <w:r w:rsidRPr="004C3546">
              <w:rPr>
                <w:rFonts w:ascii="Times New Roman" w:hAnsi="Times New Roman" w:cs="Times New Roman"/>
                <w:sz w:val="20"/>
                <w:szCs w:val="20"/>
              </w:rPr>
              <w:t>no</w:t>
            </w:r>
            <w:proofErr w:type="spellEnd"/>
            <w:r w:rsidRPr="004C3546">
              <w:rPr>
                <w:rFonts w:ascii="Times New Roman" w:hAnsi="Times New Roman" w:cs="Times New Roman"/>
                <w:sz w:val="20"/>
                <w:szCs w:val="20"/>
              </w:rPr>
              <w:t xml:space="preserve">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6E67072E" w14:textId="6D17464A" w:rsidR="00F4641F" w:rsidRPr="00F4641F" w:rsidRDefault="00F4641F" w:rsidP="004C3546">
            <w:pPr>
              <w:pStyle w:val="AralkYok"/>
              <w:rPr>
                <w:rFonts w:ascii="Times New Roman" w:hAnsi="Times New Roman" w:cs="Times New Roman"/>
                <w:b/>
                <w:bCs/>
                <w:sz w:val="20"/>
                <w:szCs w:val="20"/>
              </w:rPr>
            </w:pPr>
            <w:r w:rsidRPr="00F4641F">
              <w:rPr>
                <w:rFonts w:ascii="Times New Roman" w:hAnsi="Times New Roman" w:cs="Times New Roman"/>
                <w:sz w:val="20"/>
                <w:szCs w:val="20"/>
              </w:rPr>
              <w:t>Kişisel Veri</w:t>
            </w:r>
          </w:p>
        </w:tc>
      </w:tr>
      <w:tr w:rsidR="00F4641F" w14:paraId="2DCF6242" w14:textId="77777777" w:rsidTr="00D46917">
        <w:trPr>
          <w:trHeight w:val="235"/>
        </w:trPr>
        <w:tc>
          <w:tcPr>
            <w:tcW w:w="8811" w:type="dxa"/>
          </w:tcPr>
          <w:p w14:paraId="4565BE84" w14:textId="77777777" w:rsidR="00F4641F" w:rsidRPr="006C4183" w:rsidRDefault="00F4641F" w:rsidP="00F4641F">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4-Özlük</w:t>
            </w:r>
          </w:p>
          <w:p w14:paraId="4AD5982C" w14:textId="2CD7089B" w:rsidR="00F4641F" w:rsidRPr="00F4641F" w:rsidRDefault="00F4641F" w:rsidP="00F4641F">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Bordro bilgileri, Disiplin soruşturması, İşe giriş belgesi kayıtları, Mal bildirimi bilgileri, Özgeçmiş bilgileri, Performans değerlendirme raporları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37B0D893" w14:textId="77777777" w:rsidR="006C4183" w:rsidRDefault="006C4183" w:rsidP="004C3546">
            <w:pPr>
              <w:pStyle w:val="AralkYok"/>
              <w:rPr>
                <w:rFonts w:ascii="Times New Roman" w:hAnsi="Times New Roman" w:cs="Times New Roman"/>
                <w:sz w:val="20"/>
                <w:szCs w:val="20"/>
              </w:rPr>
            </w:pPr>
          </w:p>
          <w:p w14:paraId="7F3BA254" w14:textId="4F6D85BF" w:rsidR="00F4641F" w:rsidRPr="00F4641F" w:rsidRDefault="00F4641F" w:rsidP="004C3546">
            <w:pPr>
              <w:pStyle w:val="AralkYok"/>
              <w:rPr>
                <w:rFonts w:ascii="Times New Roman" w:hAnsi="Times New Roman" w:cs="Times New Roman"/>
                <w:b/>
                <w:bCs/>
                <w:sz w:val="20"/>
                <w:szCs w:val="20"/>
              </w:rPr>
            </w:pPr>
            <w:r w:rsidRPr="00F4641F">
              <w:rPr>
                <w:rFonts w:ascii="Times New Roman" w:hAnsi="Times New Roman" w:cs="Times New Roman"/>
                <w:sz w:val="20"/>
                <w:szCs w:val="20"/>
              </w:rPr>
              <w:t>Kişisel Veri</w:t>
            </w:r>
          </w:p>
        </w:tc>
      </w:tr>
      <w:tr w:rsidR="00F4641F" w14:paraId="32F68BD8" w14:textId="77777777" w:rsidTr="00D46917">
        <w:trPr>
          <w:trHeight w:val="235"/>
        </w:trPr>
        <w:tc>
          <w:tcPr>
            <w:tcW w:w="8811" w:type="dxa"/>
          </w:tcPr>
          <w:p w14:paraId="04DA0112" w14:textId="77777777" w:rsidR="00F4641F" w:rsidRPr="006C4183" w:rsidRDefault="00F4641F" w:rsidP="00F4641F">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5-Hukuki İşlem</w:t>
            </w:r>
          </w:p>
          <w:p w14:paraId="07F94DA1" w14:textId="3969655C" w:rsidR="00F4641F" w:rsidRPr="00F4641F" w:rsidRDefault="00F4641F" w:rsidP="00F4641F">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Adli makamlarla yazışmalardaki bilgiler, Dava dosyasındaki bilgiler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0223D031" w14:textId="4D4B79C0" w:rsidR="00F4641F" w:rsidRPr="00F4641F" w:rsidRDefault="00F4641F" w:rsidP="004C3546">
            <w:pPr>
              <w:pStyle w:val="AralkYok"/>
              <w:rPr>
                <w:rFonts w:ascii="Times New Roman" w:hAnsi="Times New Roman" w:cs="Times New Roman"/>
                <w:b/>
                <w:bCs/>
                <w:sz w:val="20"/>
                <w:szCs w:val="20"/>
              </w:rPr>
            </w:pPr>
            <w:r w:rsidRPr="00F4641F">
              <w:rPr>
                <w:rFonts w:ascii="Times New Roman" w:hAnsi="Times New Roman" w:cs="Times New Roman"/>
                <w:sz w:val="20"/>
                <w:szCs w:val="20"/>
              </w:rPr>
              <w:t>Kişisel Veri</w:t>
            </w:r>
          </w:p>
        </w:tc>
      </w:tr>
      <w:tr w:rsidR="00F4641F" w14:paraId="29DCAA84" w14:textId="77777777" w:rsidTr="00D46917">
        <w:trPr>
          <w:trHeight w:val="235"/>
        </w:trPr>
        <w:tc>
          <w:tcPr>
            <w:tcW w:w="8811" w:type="dxa"/>
          </w:tcPr>
          <w:p w14:paraId="2A758FC7" w14:textId="77777777" w:rsidR="00F4641F" w:rsidRPr="006C4183" w:rsidRDefault="00F4641F" w:rsidP="00F4641F">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6-Müşteri İşlem</w:t>
            </w:r>
          </w:p>
          <w:p w14:paraId="375F9F1C" w14:textId="1D2958FF" w:rsidR="00F4641F" w:rsidRPr="00F4641F" w:rsidRDefault="00F4641F" w:rsidP="00F4641F">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Çağrı merkezi kayıtları, Fatura, senet, çek bilgileri, Gişe dekontlarındaki bilgiler, Sipariş bilgisi, Talep bilgisi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14E92643" w14:textId="77777777" w:rsidR="006C4183" w:rsidRDefault="006C4183" w:rsidP="004C3546">
            <w:pPr>
              <w:pStyle w:val="AralkYok"/>
              <w:rPr>
                <w:rFonts w:ascii="Times New Roman" w:hAnsi="Times New Roman" w:cs="Times New Roman"/>
                <w:sz w:val="20"/>
                <w:szCs w:val="20"/>
              </w:rPr>
            </w:pPr>
          </w:p>
          <w:p w14:paraId="6A67C425" w14:textId="016EDB8B" w:rsidR="00F4641F" w:rsidRPr="00F4641F" w:rsidRDefault="00F4641F" w:rsidP="004C3546">
            <w:pPr>
              <w:pStyle w:val="AralkYok"/>
              <w:rPr>
                <w:rFonts w:ascii="Times New Roman" w:hAnsi="Times New Roman" w:cs="Times New Roman"/>
                <w:b/>
                <w:bCs/>
                <w:sz w:val="20"/>
                <w:szCs w:val="20"/>
              </w:rPr>
            </w:pPr>
            <w:r w:rsidRPr="00F4641F">
              <w:rPr>
                <w:rFonts w:ascii="Times New Roman" w:hAnsi="Times New Roman" w:cs="Times New Roman"/>
                <w:sz w:val="20"/>
                <w:szCs w:val="20"/>
              </w:rPr>
              <w:t>Kişisel Veri</w:t>
            </w:r>
          </w:p>
        </w:tc>
      </w:tr>
      <w:tr w:rsidR="00F4641F" w14:paraId="2C2488A5" w14:textId="77777777" w:rsidTr="00D46917">
        <w:trPr>
          <w:trHeight w:val="235"/>
        </w:trPr>
        <w:tc>
          <w:tcPr>
            <w:tcW w:w="8811" w:type="dxa"/>
          </w:tcPr>
          <w:p w14:paraId="5CFBACC9" w14:textId="77777777" w:rsidR="00F4641F" w:rsidRPr="006C4183" w:rsidRDefault="00F4641F" w:rsidP="00F4641F">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7-Fiziksel Mekan Güvenliği</w:t>
            </w:r>
          </w:p>
          <w:p w14:paraId="11865316" w14:textId="0306D5DC" w:rsidR="00F4641F" w:rsidRPr="00F4641F" w:rsidRDefault="00F4641F" w:rsidP="00F4641F">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Çalışan ve ziyaretçilerin giriş çıkış kayıt bilgileri, Kamera kayıtları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692E3141" w14:textId="561CFA68" w:rsidR="00F4641F" w:rsidRPr="00F4641F" w:rsidRDefault="00F4641F" w:rsidP="004C3546">
            <w:pPr>
              <w:pStyle w:val="AralkYok"/>
              <w:rPr>
                <w:rFonts w:ascii="Times New Roman" w:hAnsi="Times New Roman" w:cs="Times New Roman"/>
                <w:b/>
                <w:bCs/>
                <w:sz w:val="20"/>
                <w:szCs w:val="20"/>
              </w:rPr>
            </w:pPr>
            <w:r w:rsidRPr="00F4641F">
              <w:rPr>
                <w:rFonts w:ascii="Times New Roman" w:hAnsi="Times New Roman" w:cs="Times New Roman"/>
                <w:sz w:val="20"/>
                <w:szCs w:val="20"/>
              </w:rPr>
              <w:t>Kişisel Veri</w:t>
            </w:r>
          </w:p>
        </w:tc>
      </w:tr>
      <w:tr w:rsidR="006C4183" w14:paraId="171AB65C" w14:textId="77777777" w:rsidTr="00D46917">
        <w:trPr>
          <w:trHeight w:val="235"/>
        </w:trPr>
        <w:tc>
          <w:tcPr>
            <w:tcW w:w="8811" w:type="dxa"/>
          </w:tcPr>
          <w:p w14:paraId="4E3733AF" w14:textId="77777777" w:rsidR="006C4183" w:rsidRPr="00F4641F" w:rsidRDefault="006C4183"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8-İşlem Güvenliği</w:t>
            </w:r>
          </w:p>
          <w:p w14:paraId="65C721E7" w14:textId="36C6A9A0" w:rsidR="006C4183" w:rsidRPr="00F4641F" w:rsidRDefault="006C4183" w:rsidP="006C4183">
            <w:pPr>
              <w:pStyle w:val="AralkYok"/>
              <w:ind w:left="32"/>
              <w:rPr>
                <w:rFonts w:ascii="Times New Roman" w:hAnsi="Times New Roman" w:cs="Times New Roman"/>
                <w:sz w:val="20"/>
                <w:szCs w:val="20"/>
              </w:rPr>
            </w:pPr>
            <w:r w:rsidRPr="00F4641F">
              <w:rPr>
                <w:rFonts w:ascii="Times New Roman" w:hAnsi="Times New Roman" w:cs="Times New Roman"/>
                <w:sz w:val="20"/>
                <w:szCs w:val="20"/>
              </w:rPr>
              <w:t xml:space="preserve">IP adresi bilgileri, İnternet sitesi giriş çıkış bilgileri, Şifre ve parola bilgileri </w:t>
            </w:r>
            <w:proofErr w:type="spellStart"/>
            <w:r w:rsidRPr="00F4641F">
              <w:rPr>
                <w:rFonts w:ascii="Times New Roman" w:hAnsi="Times New Roman" w:cs="Times New Roman"/>
                <w:sz w:val="20"/>
                <w:szCs w:val="20"/>
              </w:rPr>
              <w:t>v.b</w:t>
            </w:r>
            <w:proofErr w:type="spellEnd"/>
            <w:r w:rsidRPr="00F4641F">
              <w:rPr>
                <w:rFonts w:ascii="Times New Roman" w:hAnsi="Times New Roman" w:cs="Times New Roman"/>
                <w:sz w:val="20"/>
                <w:szCs w:val="20"/>
              </w:rPr>
              <w:t>.</w:t>
            </w:r>
          </w:p>
        </w:tc>
        <w:tc>
          <w:tcPr>
            <w:tcW w:w="1286" w:type="dxa"/>
          </w:tcPr>
          <w:p w14:paraId="236C919B" w14:textId="331B77FC"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4FFD9438" w14:textId="77777777" w:rsidTr="00D46917">
        <w:trPr>
          <w:trHeight w:val="235"/>
        </w:trPr>
        <w:tc>
          <w:tcPr>
            <w:tcW w:w="8811" w:type="dxa"/>
          </w:tcPr>
          <w:p w14:paraId="4C0C987B" w14:textId="77777777" w:rsidR="006C4183" w:rsidRPr="00F4641F" w:rsidRDefault="006C4183"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9-Risk Yönetimi</w:t>
            </w:r>
          </w:p>
          <w:p w14:paraId="76D2B319" w14:textId="1A4271C4" w:rsidR="006C4183" w:rsidRPr="00F4641F" w:rsidRDefault="006C4183" w:rsidP="006C4183">
            <w:pPr>
              <w:pStyle w:val="AralkYok"/>
              <w:ind w:left="32"/>
              <w:rPr>
                <w:rFonts w:ascii="Times New Roman" w:hAnsi="Times New Roman" w:cs="Times New Roman"/>
                <w:sz w:val="20"/>
                <w:szCs w:val="20"/>
              </w:rPr>
            </w:pPr>
            <w:r w:rsidRPr="00F4641F">
              <w:rPr>
                <w:rFonts w:ascii="Times New Roman" w:hAnsi="Times New Roman" w:cs="Times New Roman"/>
                <w:sz w:val="20"/>
                <w:szCs w:val="20"/>
              </w:rPr>
              <w:t xml:space="preserve">Ticari, teknik, idari risklerin yönetilmesi için işlenen bilgiler </w:t>
            </w:r>
            <w:proofErr w:type="spellStart"/>
            <w:r w:rsidRPr="00F4641F">
              <w:rPr>
                <w:rFonts w:ascii="Times New Roman" w:hAnsi="Times New Roman" w:cs="Times New Roman"/>
                <w:sz w:val="20"/>
                <w:szCs w:val="20"/>
              </w:rPr>
              <w:t>v.b</w:t>
            </w:r>
            <w:proofErr w:type="spellEnd"/>
            <w:r w:rsidRPr="00F4641F">
              <w:rPr>
                <w:rFonts w:ascii="Times New Roman" w:hAnsi="Times New Roman" w:cs="Times New Roman"/>
                <w:sz w:val="20"/>
                <w:szCs w:val="20"/>
              </w:rPr>
              <w:t>.</w:t>
            </w:r>
          </w:p>
        </w:tc>
        <w:tc>
          <w:tcPr>
            <w:tcW w:w="1286" w:type="dxa"/>
          </w:tcPr>
          <w:p w14:paraId="0C2DB175" w14:textId="08E42188"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12BCFEEC" w14:textId="77777777" w:rsidTr="00D46917">
        <w:trPr>
          <w:trHeight w:val="235"/>
        </w:trPr>
        <w:tc>
          <w:tcPr>
            <w:tcW w:w="8811" w:type="dxa"/>
          </w:tcPr>
          <w:p w14:paraId="312454DD" w14:textId="77777777" w:rsidR="006C4183" w:rsidRPr="00F4641F" w:rsidRDefault="006C4183" w:rsidP="006C4183">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10-Finans</w:t>
            </w:r>
          </w:p>
          <w:p w14:paraId="4E2C0375" w14:textId="5FC898AF" w:rsidR="006C4183" w:rsidRPr="00F4641F" w:rsidRDefault="006C4183" w:rsidP="006C4183">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Bilanço bilgileri, Finansal performans bilgileri, Kredi ve risk bilgileri, Malvarlığı bilgileri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098D748D" w14:textId="47E2AD15"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4770EFED" w14:textId="77777777" w:rsidTr="00D46917">
        <w:trPr>
          <w:trHeight w:val="235"/>
        </w:trPr>
        <w:tc>
          <w:tcPr>
            <w:tcW w:w="8811" w:type="dxa"/>
          </w:tcPr>
          <w:p w14:paraId="02FBFCE5" w14:textId="77777777" w:rsidR="006C4183" w:rsidRPr="00F4641F" w:rsidRDefault="006C4183"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11-Mesleki Deneyim</w:t>
            </w:r>
          </w:p>
          <w:p w14:paraId="778C51F6" w14:textId="182194DE" w:rsidR="006C4183" w:rsidRPr="00F4641F" w:rsidRDefault="006C4183" w:rsidP="006C4183">
            <w:pPr>
              <w:pStyle w:val="AralkYok"/>
              <w:ind w:left="32"/>
              <w:rPr>
                <w:rFonts w:ascii="Times New Roman" w:hAnsi="Times New Roman" w:cs="Times New Roman"/>
                <w:sz w:val="20"/>
                <w:szCs w:val="20"/>
              </w:rPr>
            </w:pPr>
            <w:r w:rsidRPr="00F4641F">
              <w:rPr>
                <w:rFonts w:ascii="Times New Roman" w:hAnsi="Times New Roman" w:cs="Times New Roman"/>
                <w:sz w:val="20"/>
                <w:szCs w:val="20"/>
              </w:rPr>
              <w:t xml:space="preserve">Diploma bilgileri, Gidilen kurslar, Meslek içi eğitim bilgileri, Sertifikalar, Transkript bilgileri </w:t>
            </w:r>
            <w:proofErr w:type="spellStart"/>
            <w:r w:rsidRPr="00F4641F">
              <w:rPr>
                <w:rFonts w:ascii="Times New Roman" w:hAnsi="Times New Roman" w:cs="Times New Roman"/>
                <w:sz w:val="20"/>
                <w:szCs w:val="20"/>
              </w:rPr>
              <w:t>v.b</w:t>
            </w:r>
            <w:proofErr w:type="spellEnd"/>
            <w:r w:rsidRPr="00F4641F">
              <w:rPr>
                <w:rFonts w:ascii="Times New Roman" w:hAnsi="Times New Roman" w:cs="Times New Roman"/>
                <w:sz w:val="20"/>
                <w:szCs w:val="20"/>
              </w:rPr>
              <w:t>.</w:t>
            </w:r>
          </w:p>
        </w:tc>
        <w:tc>
          <w:tcPr>
            <w:tcW w:w="1286" w:type="dxa"/>
          </w:tcPr>
          <w:p w14:paraId="5D314D57" w14:textId="24BBD23F"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4B120E8C" w14:textId="77777777" w:rsidTr="00D46917">
        <w:trPr>
          <w:trHeight w:val="235"/>
        </w:trPr>
        <w:tc>
          <w:tcPr>
            <w:tcW w:w="8811" w:type="dxa"/>
          </w:tcPr>
          <w:p w14:paraId="1AA6BB10" w14:textId="77777777" w:rsidR="006C4183" w:rsidRPr="00F4641F" w:rsidRDefault="006C4183"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12-Pazarlama</w:t>
            </w:r>
          </w:p>
          <w:p w14:paraId="52B13176" w14:textId="096323DE" w:rsidR="006C4183" w:rsidRPr="00F4641F" w:rsidRDefault="006C4183" w:rsidP="006C4183">
            <w:pPr>
              <w:pStyle w:val="AralkYok"/>
              <w:ind w:left="32"/>
              <w:rPr>
                <w:rFonts w:ascii="Times New Roman" w:hAnsi="Times New Roman" w:cs="Times New Roman"/>
                <w:sz w:val="20"/>
                <w:szCs w:val="20"/>
              </w:rPr>
            </w:pPr>
            <w:r w:rsidRPr="00F4641F">
              <w:rPr>
                <w:rFonts w:ascii="Times New Roman" w:hAnsi="Times New Roman" w:cs="Times New Roman"/>
                <w:sz w:val="20"/>
                <w:szCs w:val="20"/>
              </w:rPr>
              <w:t xml:space="preserve">Alışveriş geçmişi bilgileri, Anket, Çerez kayıtları, Kampanya çalışmasıyla elde edilen bilgiler </w:t>
            </w:r>
            <w:proofErr w:type="spellStart"/>
            <w:r w:rsidRPr="00F4641F">
              <w:rPr>
                <w:rFonts w:ascii="Times New Roman" w:hAnsi="Times New Roman" w:cs="Times New Roman"/>
                <w:sz w:val="20"/>
                <w:szCs w:val="20"/>
              </w:rPr>
              <w:t>v.b</w:t>
            </w:r>
            <w:proofErr w:type="spellEnd"/>
            <w:r w:rsidRPr="00F4641F">
              <w:rPr>
                <w:rFonts w:ascii="Times New Roman" w:hAnsi="Times New Roman" w:cs="Times New Roman"/>
                <w:sz w:val="20"/>
                <w:szCs w:val="20"/>
              </w:rPr>
              <w:t>.</w:t>
            </w:r>
          </w:p>
        </w:tc>
        <w:tc>
          <w:tcPr>
            <w:tcW w:w="1286" w:type="dxa"/>
          </w:tcPr>
          <w:p w14:paraId="72C357F4" w14:textId="3EFA1E47"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189DB0BD" w14:textId="77777777" w:rsidTr="00D46917">
        <w:trPr>
          <w:trHeight w:val="235"/>
        </w:trPr>
        <w:tc>
          <w:tcPr>
            <w:tcW w:w="8811" w:type="dxa"/>
          </w:tcPr>
          <w:p w14:paraId="40600141" w14:textId="77777777" w:rsidR="006C4183" w:rsidRPr="006C4183" w:rsidRDefault="006C4183" w:rsidP="006C4183">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13-Görsel Ve İşitsel Kayıtlar</w:t>
            </w:r>
          </w:p>
          <w:p w14:paraId="3A22E959" w14:textId="754B754C" w:rsidR="006C4183" w:rsidRPr="006C4183" w:rsidRDefault="006C4183" w:rsidP="006C4183">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Görsel ve İşitsel kayıtlar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685ED1A6" w14:textId="1BBC618D" w:rsidR="006C4183" w:rsidRPr="00F4641F" w:rsidRDefault="006C4183" w:rsidP="006C4183">
            <w:pPr>
              <w:pStyle w:val="AralkYok"/>
              <w:rPr>
                <w:rFonts w:ascii="Times New Roman" w:hAnsi="Times New Roman" w:cs="Times New Roman"/>
                <w:sz w:val="20"/>
                <w:szCs w:val="20"/>
              </w:rPr>
            </w:pPr>
            <w:r w:rsidRPr="00F4641F">
              <w:rPr>
                <w:rFonts w:ascii="Times New Roman" w:hAnsi="Times New Roman" w:cs="Times New Roman"/>
                <w:sz w:val="20"/>
                <w:szCs w:val="20"/>
              </w:rPr>
              <w:t>Kişisel Veri</w:t>
            </w:r>
          </w:p>
        </w:tc>
      </w:tr>
      <w:tr w:rsidR="006C4183" w14:paraId="0AEBCED6" w14:textId="77777777" w:rsidTr="00D46917">
        <w:trPr>
          <w:trHeight w:val="235"/>
        </w:trPr>
        <w:tc>
          <w:tcPr>
            <w:tcW w:w="8811" w:type="dxa"/>
          </w:tcPr>
          <w:p w14:paraId="7EAD3B6D" w14:textId="77777777" w:rsidR="006C4183" w:rsidRPr="006C4183" w:rsidRDefault="006C4183" w:rsidP="006C4183">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21-Sağlık Bilgileri</w:t>
            </w:r>
          </w:p>
          <w:p w14:paraId="66D83601" w14:textId="7DC8B065" w:rsidR="006C4183" w:rsidRPr="005B4D67" w:rsidRDefault="006C4183" w:rsidP="005B4D67">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Engellilik durumuna ait bilgiler, Kan grubu bilgisi, Kişisel sağlık bilgileri, Kullanılan cihaz ve protez bilgileri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1CDDBB80" w14:textId="77777777" w:rsidR="006C4183" w:rsidRDefault="006C4183" w:rsidP="006C4183">
            <w:pPr>
              <w:pStyle w:val="AralkYok"/>
              <w:rPr>
                <w:rFonts w:ascii="Times New Roman" w:hAnsi="Times New Roman" w:cs="Times New Roman"/>
                <w:sz w:val="20"/>
                <w:szCs w:val="20"/>
              </w:rPr>
            </w:pPr>
          </w:p>
          <w:p w14:paraId="0F9CBC2D" w14:textId="33534729" w:rsidR="006C4183" w:rsidRPr="00F4641F" w:rsidRDefault="006C4183" w:rsidP="006C4183">
            <w:pPr>
              <w:pStyle w:val="AralkYok"/>
              <w:rPr>
                <w:rFonts w:ascii="Times New Roman" w:hAnsi="Times New Roman" w:cs="Times New Roman"/>
                <w:sz w:val="20"/>
                <w:szCs w:val="20"/>
              </w:rPr>
            </w:pPr>
            <w:r>
              <w:rPr>
                <w:rFonts w:ascii="Times New Roman" w:hAnsi="Times New Roman" w:cs="Times New Roman"/>
                <w:sz w:val="20"/>
                <w:szCs w:val="20"/>
              </w:rPr>
              <w:t xml:space="preserve">Özel Nitelikli </w:t>
            </w:r>
            <w:r w:rsidRPr="00F4641F">
              <w:rPr>
                <w:rFonts w:ascii="Times New Roman" w:hAnsi="Times New Roman" w:cs="Times New Roman"/>
                <w:sz w:val="20"/>
                <w:szCs w:val="20"/>
              </w:rPr>
              <w:t>Kişisel Veri</w:t>
            </w:r>
          </w:p>
        </w:tc>
      </w:tr>
      <w:tr w:rsidR="006C4183" w14:paraId="7EA8E6BF" w14:textId="77777777" w:rsidTr="005B4D67">
        <w:trPr>
          <w:trHeight w:val="516"/>
        </w:trPr>
        <w:tc>
          <w:tcPr>
            <w:tcW w:w="8811" w:type="dxa"/>
          </w:tcPr>
          <w:p w14:paraId="508A9F70" w14:textId="77777777" w:rsidR="006C4183" w:rsidRPr="006C4183" w:rsidRDefault="006C4183" w:rsidP="006C4183">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 xml:space="preserve">23-Ceza Mahkûmiyeti </w:t>
            </w:r>
            <w:proofErr w:type="gramStart"/>
            <w:r w:rsidRPr="006C4183">
              <w:rPr>
                <w:rFonts w:ascii="Times New Roman" w:hAnsi="Times New Roman" w:cs="Times New Roman"/>
                <w:b/>
                <w:bCs/>
                <w:sz w:val="20"/>
                <w:szCs w:val="20"/>
              </w:rPr>
              <w:t>Ve</w:t>
            </w:r>
            <w:proofErr w:type="gramEnd"/>
            <w:r w:rsidRPr="006C4183">
              <w:rPr>
                <w:rFonts w:ascii="Times New Roman" w:hAnsi="Times New Roman" w:cs="Times New Roman"/>
                <w:b/>
                <w:bCs/>
                <w:sz w:val="20"/>
                <w:szCs w:val="20"/>
              </w:rPr>
              <w:t xml:space="preserve"> Güvenlik Tedbirleri</w:t>
            </w:r>
          </w:p>
          <w:p w14:paraId="136A9BF8" w14:textId="16956ECF" w:rsidR="006C4183" w:rsidRPr="005B4D67" w:rsidRDefault="006C4183" w:rsidP="005B4D67">
            <w:pPr>
              <w:pStyle w:val="AralkYok"/>
              <w:rPr>
                <w:rFonts w:ascii="Times New Roman" w:hAnsi="Times New Roman" w:cs="Times New Roman"/>
                <w:sz w:val="20"/>
                <w:szCs w:val="20"/>
              </w:rPr>
            </w:pPr>
            <w:r w:rsidRPr="004C3546">
              <w:rPr>
                <w:rFonts w:ascii="Times New Roman" w:hAnsi="Times New Roman" w:cs="Times New Roman"/>
                <w:sz w:val="20"/>
                <w:szCs w:val="20"/>
              </w:rPr>
              <w:t xml:space="preserve">Ceza mahkumiyetine ilişkin bilgiler, Güvenlik tedbirlerine ilişkin bilgiler </w:t>
            </w:r>
            <w:proofErr w:type="spellStart"/>
            <w:r w:rsidRPr="004C3546">
              <w:rPr>
                <w:rFonts w:ascii="Times New Roman" w:hAnsi="Times New Roman" w:cs="Times New Roman"/>
                <w:sz w:val="20"/>
                <w:szCs w:val="20"/>
              </w:rPr>
              <w:t>v.b</w:t>
            </w:r>
            <w:proofErr w:type="spellEnd"/>
            <w:r w:rsidRPr="004C3546">
              <w:rPr>
                <w:rFonts w:ascii="Times New Roman" w:hAnsi="Times New Roman" w:cs="Times New Roman"/>
                <w:sz w:val="20"/>
                <w:szCs w:val="20"/>
              </w:rPr>
              <w:t>.</w:t>
            </w:r>
          </w:p>
        </w:tc>
        <w:tc>
          <w:tcPr>
            <w:tcW w:w="1286" w:type="dxa"/>
          </w:tcPr>
          <w:p w14:paraId="7BEE43B8" w14:textId="596F0156" w:rsidR="006C4183" w:rsidRPr="00F4641F" w:rsidRDefault="006C4183" w:rsidP="006C4183">
            <w:pPr>
              <w:pStyle w:val="AralkYok"/>
              <w:rPr>
                <w:rFonts w:ascii="Times New Roman" w:hAnsi="Times New Roman" w:cs="Times New Roman"/>
                <w:sz w:val="20"/>
                <w:szCs w:val="20"/>
              </w:rPr>
            </w:pPr>
            <w:r>
              <w:rPr>
                <w:rFonts w:ascii="Times New Roman" w:hAnsi="Times New Roman" w:cs="Times New Roman"/>
                <w:sz w:val="20"/>
                <w:szCs w:val="20"/>
              </w:rPr>
              <w:t xml:space="preserve">Özel Nitelikli </w:t>
            </w:r>
            <w:r w:rsidRPr="00F4641F">
              <w:rPr>
                <w:rFonts w:ascii="Times New Roman" w:hAnsi="Times New Roman" w:cs="Times New Roman"/>
                <w:sz w:val="20"/>
                <w:szCs w:val="20"/>
              </w:rPr>
              <w:t>Kişisel Veri</w:t>
            </w:r>
          </w:p>
        </w:tc>
      </w:tr>
      <w:tr w:rsidR="005B4D67" w14:paraId="0BF2FBB6" w14:textId="77777777" w:rsidTr="00D46917">
        <w:trPr>
          <w:trHeight w:val="235"/>
        </w:trPr>
        <w:tc>
          <w:tcPr>
            <w:tcW w:w="8811" w:type="dxa"/>
          </w:tcPr>
          <w:p w14:paraId="6ED27481" w14:textId="77777777" w:rsidR="005B4D67" w:rsidRPr="005B4D67" w:rsidRDefault="005B4D67" w:rsidP="005B4D67">
            <w:pPr>
              <w:pStyle w:val="AralkYok"/>
              <w:rPr>
                <w:rFonts w:ascii="Times New Roman" w:hAnsi="Times New Roman" w:cs="Times New Roman"/>
                <w:b/>
                <w:bCs/>
                <w:sz w:val="20"/>
                <w:szCs w:val="20"/>
              </w:rPr>
            </w:pPr>
            <w:r w:rsidRPr="005B4D67">
              <w:rPr>
                <w:rFonts w:ascii="Times New Roman" w:hAnsi="Times New Roman" w:cs="Times New Roman"/>
                <w:b/>
                <w:bCs/>
                <w:sz w:val="20"/>
                <w:szCs w:val="20"/>
              </w:rPr>
              <w:t>24-Biyometrik Veri</w:t>
            </w:r>
          </w:p>
          <w:p w14:paraId="74F8E8B2" w14:textId="1ACC5E05" w:rsidR="005B4D67" w:rsidRPr="005B4D67" w:rsidRDefault="005B4D67" w:rsidP="005B4D67">
            <w:pPr>
              <w:pStyle w:val="AralkYok"/>
              <w:rPr>
                <w:rFonts w:ascii="Times New Roman" w:hAnsi="Times New Roman" w:cs="Times New Roman"/>
                <w:sz w:val="20"/>
                <w:szCs w:val="20"/>
              </w:rPr>
            </w:pPr>
            <w:r w:rsidRPr="005B4D67">
              <w:rPr>
                <w:rFonts w:ascii="Times New Roman" w:hAnsi="Times New Roman" w:cs="Times New Roman"/>
                <w:sz w:val="20"/>
                <w:szCs w:val="20"/>
              </w:rPr>
              <w:t xml:space="preserve">Avuç içi bilgileri, Parmak izi bilgileri, Retina taraması bilgileri, Yüz tanıma bilgileri </w:t>
            </w:r>
            <w:proofErr w:type="spellStart"/>
            <w:r w:rsidRPr="005B4D67">
              <w:rPr>
                <w:rFonts w:ascii="Times New Roman" w:hAnsi="Times New Roman" w:cs="Times New Roman"/>
                <w:sz w:val="20"/>
                <w:szCs w:val="20"/>
              </w:rPr>
              <w:t>v.b</w:t>
            </w:r>
            <w:proofErr w:type="spellEnd"/>
            <w:r w:rsidRPr="005B4D67">
              <w:rPr>
                <w:rFonts w:ascii="Times New Roman" w:hAnsi="Times New Roman" w:cs="Times New Roman"/>
                <w:sz w:val="20"/>
                <w:szCs w:val="20"/>
              </w:rPr>
              <w:t>.</w:t>
            </w:r>
          </w:p>
        </w:tc>
        <w:tc>
          <w:tcPr>
            <w:tcW w:w="1286" w:type="dxa"/>
          </w:tcPr>
          <w:p w14:paraId="0C03E19D" w14:textId="7DEE7E23" w:rsidR="005B4D67" w:rsidRDefault="005B4D67" w:rsidP="006C4183">
            <w:pPr>
              <w:pStyle w:val="AralkYok"/>
              <w:rPr>
                <w:rFonts w:ascii="Times New Roman" w:hAnsi="Times New Roman" w:cs="Times New Roman"/>
                <w:sz w:val="20"/>
                <w:szCs w:val="20"/>
              </w:rPr>
            </w:pPr>
            <w:r w:rsidRPr="005B4D67">
              <w:rPr>
                <w:rFonts w:ascii="Times New Roman" w:hAnsi="Times New Roman" w:cs="Times New Roman"/>
                <w:sz w:val="20"/>
                <w:szCs w:val="20"/>
              </w:rPr>
              <w:t>Özel Nitelikli Kişisel Veri</w:t>
            </w:r>
          </w:p>
        </w:tc>
      </w:tr>
    </w:tbl>
    <w:p w14:paraId="298C9CD8" w14:textId="77777777" w:rsidR="004C3546" w:rsidRDefault="004C3546" w:rsidP="00A11C62">
      <w:pPr>
        <w:pStyle w:val="AralkYok"/>
        <w:jc w:val="center"/>
        <w:rPr>
          <w:rFonts w:ascii="Times New Roman" w:hAnsi="Times New Roman" w:cs="Times New Roman"/>
          <w:b/>
          <w:bCs/>
          <w:sz w:val="20"/>
          <w:szCs w:val="20"/>
        </w:rPr>
      </w:pPr>
    </w:p>
    <w:p w14:paraId="080C5039" w14:textId="77777777" w:rsidR="006C4183" w:rsidRDefault="006C4183" w:rsidP="006C4183">
      <w:pPr>
        <w:pStyle w:val="AralkYok"/>
        <w:rPr>
          <w:rFonts w:ascii="Times New Roman" w:hAnsi="Times New Roman" w:cs="Times New Roman"/>
          <w:b/>
          <w:bCs/>
          <w:sz w:val="20"/>
          <w:szCs w:val="20"/>
        </w:rPr>
      </w:pPr>
    </w:p>
    <w:p w14:paraId="57B98FAE" w14:textId="77777777" w:rsidR="004D14C5" w:rsidRDefault="004D14C5" w:rsidP="006C4183">
      <w:pPr>
        <w:pStyle w:val="AralkYok"/>
        <w:rPr>
          <w:rFonts w:ascii="Times New Roman" w:hAnsi="Times New Roman" w:cs="Times New Roman"/>
          <w:b/>
          <w:bCs/>
          <w:sz w:val="20"/>
          <w:szCs w:val="20"/>
        </w:rPr>
      </w:pPr>
    </w:p>
    <w:p w14:paraId="4F7FC613" w14:textId="77777777" w:rsidR="004D14C5" w:rsidRDefault="004D14C5" w:rsidP="006C4183">
      <w:pPr>
        <w:pStyle w:val="AralkYok"/>
        <w:rPr>
          <w:rFonts w:ascii="Times New Roman" w:hAnsi="Times New Roman" w:cs="Times New Roman"/>
          <w:b/>
          <w:bCs/>
          <w:sz w:val="20"/>
          <w:szCs w:val="20"/>
        </w:rPr>
      </w:pPr>
    </w:p>
    <w:p w14:paraId="40FFB138" w14:textId="77777777" w:rsidR="004D14C5" w:rsidRDefault="004D14C5" w:rsidP="006C4183">
      <w:pPr>
        <w:pStyle w:val="AralkYok"/>
        <w:rPr>
          <w:rFonts w:ascii="Times New Roman" w:hAnsi="Times New Roman" w:cs="Times New Roman"/>
          <w:b/>
          <w:bCs/>
          <w:sz w:val="20"/>
          <w:szCs w:val="20"/>
        </w:rPr>
      </w:pPr>
    </w:p>
    <w:p w14:paraId="75716720" w14:textId="77777777" w:rsidR="004D14C5" w:rsidRDefault="004D14C5" w:rsidP="006C4183">
      <w:pPr>
        <w:pStyle w:val="AralkYok"/>
        <w:rPr>
          <w:rFonts w:ascii="Times New Roman" w:hAnsi="Times New Roman" w:cs="Times New Roman"/>
          <w:b/>
          <w:bCs/>
          <w:sz w:val="20"/>
          <w:szCs w:val="20"/>
        </w:rPr>
      </w:pPr>
    </w:p>
    <w:p w14:paraId="59A419C0" w14:textId="77777777" w:rsidR="004D14C5" w:rsidRDefault="004D14C5" w:rsidP="006C4183">
      <w:pPr>
        <w:pStyle w:val="AralkYok"/>
        <w:rPr>
          <w:rFonts w:ascii="Times New Roman" w:hAnsi="Times New Roman" w:cs="Times New Roman"/>
          <w:b/>
          <w:bCs/>
          <w:sz w:val="20"/>
          <w:szCs w:val="20"/>
        </w:rPr>
      </w:pPr>
    </w:p>
    <w:p w14:paraId="558ABDA4" w14:textId="77777777" w:rsidR="004D14C5" w:rsidRDefault="004D14C5" w:rsidP="006C4183">
      <w:pPr>
        <w:pStyle w:val="AralkYok"/>
        <w:rPr>
          <w:rFonts w:ascii="Times New Roman" w:hAnsi="Times New Roman" w:cs="Times New Roman"/>
          <w:b/>
          <w:bCs/>
          <w:sz w:val="20"/>
          <w:szCs w:val="20"/>
        </w:rPr>
      </w:pPr>
    </w:p>
    <w:p w14:paraId="1FC27F66" w14:textId="77777777" w:rsidR="004D14C5" w:rsidRDefault="004D14C5" w:rsidP="006C4183">
      <w:pPr>
        <w:pStyle w:val="AralkYok"/>
        <w:rPr>
          <w:rFonts w:ascii="Times New Roman" w:hAnsi="Times New Roman" w:cs="Times New Roman"/>
          <w:b/>
          <w:bCs/>
          <w:sz w:val="20"/>
          <w:szCs w:val="20"/>
        </w:rPr>
      </w:pPr>
    </w:p>
    <w:p w14:paraId="6817A8F1" w14:textId="77777777" w:rsidR="004D14C5" w:rsidRDefault="004D14C5" w:rsidP="006C4183">
      <w:pPr>
        <w:pStyle w:val="AralkYok"/>
        <w:rPr>
          <w:rFonts w:ascii="Times New Roman" w:hAnsi="Times New Roman" w:cs="Times New Roman"/>
          <w:b/>
          <w:bCs/>
          <w:sz w:val="20"/>
          <w:szCs w:val="20"/>
        </w:rPr>
      </w:pPr>
    </w:p>
    <w:p w14:paraId="4D077005" w14:textId="77777777" w:rsidR="004D14C5" w:rsidRDefault="004D14C5" w:rsidP="006C4183">
      <w:pPr>
        <w:pStyle w:val="AralkYok"/>
        <w:rPr>
          <w:rFonts w:ascii="Times New Roman" w:hAnsi="Times New Roman" w:cs="Times New Roman"/>
          <w:b/>
          <w:bCs/>
          <w:sz w:val="20"/>
          <w:szCs w:val="20"/>
        </w:rPr>
      </w:pPr>
    </w:p>
    <w:p w14:paraId="7FC31C20" w14:textId="77777777" w:rsidR="004D14C5" w:rsidRDefault="004D14C5" w:rsidP="006C4183">
      <w:pPr>
        <w:pStyle w:val="AralkYok"/>
        <w:rPr>
          <w:rFonts w:ascii="Times New Roman" w:hAnsi="Times New Roman" w:cs="Times New Roman"/>
          <w:b/>
          <w:bCs/>
          <w:sz w:val="20"/>
          <w:szCs w:val="20"/>
        </w:rPr>
      </w:pPr>
    </w:p>
    <w:p w14:paraId="554ECA00" w14:textId="77777777" w:rsidR="004D14C5" w:rsidRDefault="004D14C5" w:rsidP="006C4183">
      <w:pPr>
        <w:pStyle w:val="AralkYok"/>
        <w:rPr>
          <w:rFonts w:ascii="Times New Roman" w:hAnsi="Times New Roman" w:cs="Times New Roman"/>
          <w:b/>
          <w:bCs/>
          <w:sz w:val="20"/>
          <w:szCs w:val="20"/>
        </w:rPr>
      </w:pPr>
    </w:p>
    <w:p w14:paraId="3739C8AB" w14:textId="77777777" w:rsidR="004D14C5" w:rsidRDefault="004D14C5" w:rsidP="006C4183">
      <w:pPr>
        <w:pStyle w:val="AralkYok"/>
        <w:rPr>
          <w:rFonts w:ascii="Times New Roman" w:hAnsi="Times New Roman" w:cs="Times New Roman"/>
          <w:b/>
          <w:bCs/>
          <w:sz w:val="20"/>
          <w:szCs w:val="20"/>
        </w:rPr>
      </w:pPr>
    </w:p>
    <w:p w14:paraId="6B4FEA3A" w14:textId="77777777" w:rsidR="004D14C5" w:rsidRDefault="004D14C5" w:rsidP="006C4183">
      <w:pPr>
        <w:pStyle w:val="AralkYok"/>
        <w:rPr>
          <w:rFonts w:ascii="Times New Roman" w:hAnsi="Times New Roman" w:cs="Times New Roman"/>
          <w:b/>
          <w:bCs/>
          <w:sz w:val="20"/>
          <w:szCs w:val="20"/>
        </w:rPr>
      </w:pPr>
    </w:p>
    <w:p w14:paraId="7EC87851" w14:textId="77777777" w:rsidR="004D14C5" w:rsidRDefault="004D14C5" w:rsidP="006C4183">
      <w:pPr>
        <w:pStyle w:val="AralkYok"/>
        <w:rPr>
          <w:rFonts w:ascii="Times New Roman" w:hAnsi="Times New Roman" w:cs="Times New Roman"/>
          <w:b/>
          <w:bCs/>
          <w:sz w:val="20"/>
          <w:szCs w:val="20"/>
        </w:rPr>
      </w:pPr>
    </w:p>
    <w:p w14:paraId="3FC50046" w14:textId="77777777" w:rsidR="004D14C5" w:rsidRDefault="004D14C5" w:rsidP="006C4183">
      <w:pPr>
        <w:pStyle w:val="AralkYok"/>
        <w:rPr>
          <w:rFonts w:ascii="Times New Roman" w:hAnsi="Times New Roman" w:cs="Times New Roman"/>
          <w:b/>
          <w:bCs/>
          <w:sz w:val="20"/>
          <w:szCs w:val="20"/>
        </w:rPr>
      </w:pPr>
    </w:p>
    <w:p w14:paraId="6BE3C6D7" w14:textId="77777777" w:rsidR="004D14C5" w:rsidRDefault="004D14C5" w:rsidP="006C4183">
      <w:pPr>
        <w:pStyle w:val="AralkYok"/>
        <w:rPr>
          <w:rFonts w:ascii="Times New Roman" w:hAnsi="Times New Roman" w:cs="Times New Roman"/>
          <w:b/>
          <w:bCs/>
          <w:sz w:val="20"/>
          <w:szCs w:val="20"/>
        </w:rPr>
      </w:pPr>
    </w:p>
    <w:p w14:paraId="475C5328" w14:textId="77777777" w:rsidR="004D14C5" w:rsidRDefault="004D14C5" w:rsidP="006C4183">
      <w:pPr>
        <w:pStyle w:val="AralkYok"/>
        <w:rPr>
          <w:rFonts w:ascii="Times New Roman" w:hAnsi="Times New Roman" w:cs="Times New Roman"/>
          <w:b/>
          <w:bCs/>
          <w:sz w:val="20"/>
          <w:szCs w:val="20"/>
        </w:rPr>
      </w:pPr>
    </w:p>
    <w:p w14:paraId="5AE19005" w14:textId="77777777" w:rsidR="004D14C5" w:rsidRDefault="004D14C5" w:rsidP="006C4183">
      <w:pPr>
        <w:pStyle w:val="AralkYok"/>
        <w:rPr>
          <w:rFonts w:ascii="Times New Roman" w:hAnsi="Times New Roman" w:cs="Times New Roman"/>
          <w:b/>
          <w:bCs/>
          <w:sz w:val="20"/>
          <w:szCs w:val="20"/>
        </w:rPr>
      </w:pPr>
    </w:p>
    <w:p w14:paraId="46564248" w14:textId="77777777" w:rsidR="004D14C5" w:rsidRDefault="004D14C5" w:rsidP="006C4183">
      <w:pPr>
        <w:pStyle w:val="AralkYok"/>
        <w:rPr>
          <w:rFonts w:ascii="Times New Roman" w:hAnsi="Times New Roman" w:cs="Times New Roman"/>
          <w:b/>
          <w:bCs/>
          <w:sz w:val="20"/>
          <w:szCs w:val="20"/>
        </w:rPr>
      </w:pPr>
    </w:p>
    <w:p w14:paraId="29A75194" w14:textId="77777777" w:rsidR="004D14C5" w:rsidRDefault="004D14C5" w:rsidP="006C4183">
      <w:pPr>
        <w:pStyle w:val="AralkYok"/>
        <w:rPr>
          <w:rFonts w:ascii="Times New Roman" w:hAnsi="Times New Roman" w:cs="Times New Roman"/>
          <w:b/>
          <w:bCs/>
          <w:sz w:val="20"/>
          <w:szCs w:val="20"/>
        </w:rPr>
      </w:pPr>
    </w:p>
    <w:p w14:paraId="51DCE975" w14:textId="77777777" w:rsidR="004D14C5" w:rsidRDefault="004D14C5" w:rsidP="006C4183">
      <w:pPr>
        <w:pStyle w:val="AralkYok"/>
        <w:rPr>
          <w:rFonts w:ascii="Times New Roman" w:hAnsi="Times New Roman" w:cs="Times New Roman"/>
          <w:b/>
          <w:bCs/>
          <w:sz w:val="20"/>
          <w:szCs w:val="20"/>
        </w:rPr>
      </w:pPr>
    </w:p>
    <w:tbl>
      <w:tblPr>
        <w:tblW w:w="10060" w:type="dxa"/>
        <w:tblCellMar>
          <w:left w:w="70" w:type="dxa"/>
          <w:right w:w="70" w:type="dxa"/>
        </w:tblCellMar>
        <w:tblLook w:val="04A0" w:firstRow="1" w:lastRow="0" w:firstColumn="1" w:lastColumn="0" w:noHBand="0" w:noVBand="1"/>
      </w:tblPr>
      <w:tblGrid>
        <w:gridCol w:w="9169"/>
        <w:gridCol w:w="891"/>
      </w:tblGrid>
      <w:tr w:rsidR="0046399C" w:rsidRPr="00A41AEA" w14:paraId="3FCC690F" w14:textId="77777777" w:rsidTr="00D46917">
        <w:trPr>
          <w:trHeight w:val="290"/>
        </w:trPr>
        <w:tc>
          <w:tcPr>
            <w:tcW w:w="9169" w:type="dxa"/>
            <w:tcBorders>
              <w:top w:val="single" w:sz="4" w:space="0" w:color="auto"/>
              <w:left w:val="single" w:sz="4" w:space="0" w:color="auto"/>
              <w:bottom w:val="single" w:sz="4" w:space="0" w:color="auto"/>
              <w:right w:val="single" w:sz="4" w:space="0" w:color="auto"/>
            </w:tcBorders>
            <w:shd w:val="clear" w:color="000000" w:fill="FFFFFF"/>
            <w:hideMark/>
          </w:tcPr>
          <w:p w14:paraId="38A10004" w14:textId="0A1B2FD2" w:rsidR="0046399C" w:rsidRPr="00A41AEA" w:rsidRDefault="0046399C"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KİŞİSEL VERİ İŞLEME AMAÇLARI</w:t>
            </w:r>
          </w:p>
        </w:tc>
        <w:tc>
          <w:tcPr>
            <w:tcW w:w="891" w:type="dxa"/>
            <w:tcBorders>
              <w:top w:val="single" w:sz="4" w:space="0" w:color="auto"/>
              <w:left w:val="single" w:sz="4" w:space="0" w:color="auto"/>
              <w:bottom w:val="single" w:sz="4" w:space="0" w:color="auto"/>
              <w:right w:val="single" w:sz="4" w:space="0" w:color="000000"/>
            </w:tcBorders>
            <w:shd w:val="clear" w:color="000000" w:fill="FFFFFF"/>
          </w:tcPr>
          <w:p w14:paraId="138A6835" w14:textId="1ED59C1C" w:rsidR="0046399C" w:rsidRPr="00A41AEA" w:rsidRDefault="0046399C"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w:t>
            </w:r>
            <w:r w:rsidR="004C3546">
              <w:rPr>
                <w:rFonts w:ascii="Times New Roman" w:eastAsia="Times New Roman" w:hAnsi="Times New Roman" w:cs="Times New Roman"/>
                <w:b/>
                <w:bCs/>
                <w:color w:val="000000"/>
                <w:kern w:val="0"/>
                <w:sz w:val="20"/>
                <w:szCs w:val="20"/>
                <w:lang w:eastAsia="tr-TR"/>
                <w14:ligatures w14:val="none"/>
              </w:rPr>
              <w:t>3</w:t>
            </w:r>
          </w:p>
        </w:tc>
      </w:tr>
    </w:tbl>
    <w:p w14:paraId="099AA992" w14:textId="77777777" w:rsidR="00AE75DD" w:rsidRPr="0046399C" w:rsidRDefault="00AE75DD" w:rsidP="00046EE1">
      <w:pPr>
        <w:pStyle w:val="AralkYok"/>
        <w:rPr>
          <w:rFonts w:ascii="Times New Roman" w:hAnsi="Times New Roman" w:cs="Times New Roman"/>
          <w:color w:val="000000" w:themeColor="text1"/>
          <w:sz w:val="20"/>
          <w:szCs w:val="20"/>
        </w:rPr>
      </w:pPr>
    </w:p>
    <w:p w14:paraId="284CD184"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Acil Durum Yönetimi Süreçlerinin Yürütülmesi</w:t>
      </w:r>
    </w:p>
    <w:p w14:paraId="260E8A39"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Bilgi Güvenliği Süreçlerinin Yürütülmesi</w:t>
      </w:r>
    </w:p>
    <w:p w14:paraId="16D97B4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Çalışan Adaylarının Başvuru Süreçlerinin Yürütülmesi</w:t>
      </w:r>
    </w:p>
    <w:p w14:paraId="305C4DEE"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Çalışanlar İçin İş Akdi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Mevzuattan Kaynaklı Yükümlülüklerin Yerine Getirilmesi</w:t>
      </w:r>
    </w:p>
    <w:p w14:paraId="60268132"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Çalışanlar İçin Yan Haklar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Menfaatleri Süreçlerinin Yürütülmesi</w:t>
      </w:r>
    </w:p>
    <w:p w14:paraId="40373DEB"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Eğitim Faaliyetlerinin Yürütülmesi</w:t>
      </w:r>
    </w:p>
    <w:p w14:paraId="224F49A6"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Faaliyetlerin Mevzuata Uygun Yürütülmesi</w:t>
      </w:r>
    </w:p>
    <w:p w14:paraId="56C920A6"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Finans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Muhasebe İşlerinin Yürütülmesi</w:t>
      </w:r>
    </w:p>
    <w:p w14:paraId="7CF654B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Firma / Ürün / Hizmetlere Bağlılık Süreçlerinin Yürütülmesi</w:t>
      </w:r>
    </w:p>
    <w:p w14:paraId="111E186E"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Fiziksel Mekan Güvenliğinin Temini</w:t>
      </w:r>
    </w:p>
    <w:p w14:paraId="4A9BDCF2"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Görevlendirme Süreçlerinin Yürütülmesi</w:t>
      </w:r>
    </w:p>
    <w:p w14:paraId="58781777"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Hukuk İşlerinin Takibi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Yürütülmesi</w:t>
      </w:r>
    </w:p>
    <w:p w14:paraId="12290B1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İletişim Faaliyetlerinin Yürütülmesi</w:t>
      </w:r>
    </w:p>
    <w:p w14:paraId="4B9C6466"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İnsan Kaynakları Süreçlerinin Planlanması</w:t>
      </w:r>
    </w:p>
    <w:p w14:paraId="49C4897A"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İş Faaliyetlerinin Yürütülmesi / Denetimi</w:t>
      </w:r>
    </w:p>
    <w:p w14:paraId="13DAE0CB"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İş Sağlığı / Güvenliği Faaliyetlerinin Yürütülmesi</w:t>
      </w:r>
    </w:p>
    <w:p w14:paraId="4EEE8C8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İş Sürekliliğinin Sağlanması Faaliyetlerinin Yürütülmesi</w:t>
      </w:r>
    </w:p>
    <w:p w14:paraId="3093285C"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Mal / Hizmet Satın Alım Süreçlerinin Yürütülmesi</w:t>
      </w:r>
    </w:p>
    <w:p w14:paraId="1880262B"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Mal / Hizmet Satış Süreçlerinin Yürütülmesi</w:t>
      </w:r>
    </w:p>
    <w:p w14:paraId="074503C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Mal / Hizmet Satış Sonrası Destek Hizmetlerinin Yürütülmesi</w:t>
      </w:r>
    </w:p>
    <w:p w14:paraId="7DAFDAE9"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Müşteri İlişkileri Yönetimi Süreçlerinin Yürütülmesi</w:t>
      </w:r>
    </w:p>
    <w:p w14:paraId="5E6E1E1E"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Müşteri Memnuniyetine Yönelik Aktivitelerin Yürütülmesi</w:t>
      </w:r>
    </w:p>
    <w:p w14:paraId="4186604E"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Pazarlama Analiz Çalışmalarının Yürütülmesi</w:t>
      </w:r>
    </w:p>
    <w:p w14:paraId="5B297065"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Reklam / Kampanya / Promosyon Süreçlerinin Yürütülmesi</w:t>
      </w:r>
    </w:p>
    <w:p w14:paraId="5FC9A749"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Risk Yönetimi Süreçlerinin Yürütülmesi</w:t>
      </w:r>
    </w:p>
    <w:p w14:paraId="56237821"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Saklama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Arşiv Faaliyetlerinin Yürütülmesi</w:t>
      </w:r>
    </w:p>
    <w:p w14:paraId="29C4774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Sözleşme Süreçlerinin Yürütülmesi</w:t>
      </w:r>
    </w:p>
    <w:p w14:paraId="7121EC0F"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Talep / Şikayetlerin Takibi</w:t>
      </w:r>
    </w:p>
    <w:p w14:paraId="3D69FDE6"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Ücret Politikasının Yürütülmesi</w:t>
      </w:r>
    </w:p>
    <w:p w14:paraId="263E4389"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Ürün / Hizmetlerin Pazarlama Süreçlerinin Yürütülmesi</w:t>
      </w:r>
    </w:p>
    <w:p w14:paraId="3DB1B696"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Veri Sorumlusu Operasyonlarının Güvenliğinin Temini</w:t>
      </w:r>
    </w:p>
    <w:p w14:paraId="65B66DD5"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Yabancı Personel Çalışma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Oturma İzni İşlemleri</w:t>
      </w:r>
    </w:p>
    <w:p w14:paraId="22A08050" w14:textId="77777777" w:rsidR="000F29E8" w:rsidRPr="000F29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 xml:space="preserve">Yetkili Kişi, Kurum </w:t>
      </w:r>
      <w:proofErr w:type="gramStart"/>
      <w:r w:rsidRPr="000F29E8">
        <w:rPr>
          <w:rFonts w:ascii="Times New Roman" w:hAnsi="Times New Roman" w:cs="Times New Roman"/>
          <w:color w:val="000000" w:themeColor="text1"/>
          <w:sz w:val="20"/>
          <w:szCs w:val="20"/>
        </w:rPr>
        <w:t>Ve</w:t>
      </w:r>
      <w:proofErr w:type="gramEnd"/>
      <w:r w:rsidRPr="000F29E8">
        <w:rPr>
          <w:rFonts w:ascii="Times New Roman" w:hAnsi="Times New Roman" w:cs="Times New Roman"/>
          <w:color w:val="000000" w:themeColor="text1"/>
          <w:sz w:val="20"/>
          <w:szCs w:val="20"/>
        </w:rPr>
        <w:t xml:space="preserve"> Kuruluşlara Bilgi Verilmesi</w:t>
      </w:r>
    </w:p>
    <w:p w14:paraId="643F1B15" w14:textId="0267412D" w:rsidR="001343E8" w:rsidRDefault="000F29E8" w:rsidP="000F29E8">
      <w:pPr>
        <w:pStyle w:val="AralkYok"/>
        <w:numPr>
          <w:ilvl w:val="0"/>
          <w:numId w:val="31"/>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Yönetim Faaliyetlerinin Yürütülmesi</w:t>
      </w:r>
    </w:p>
    <w:p w14:paraId="64A04F25" w14:textId="77777777" w:rsidR="000F29E8" w:rsidRDefault="000F29E8" w:rsidP="000F29E8">
      <w:pPr>
        <w:pStyle w:val="AralkYok"/>
        <w:ind w:left="720"/>
        <w:rPr>
          <w:rFonts w:ascii="Times New Roman" w:hAnsi="Times New Roman" w:cs="Times New Roman"/>
          <w:color w:val="000000" w:themeColor="text1"/>
          <w:sz w:val="20"/>
          <w:szCs w:val="20"/>
        </w:rPr>
      </w:pPr>
    </w:p>
    <w:tbl>
      <w:tblPr>
        <w:tblW w:w="10060" w:type="dxa"/>
        <w:tblCellMar>
          <w:left w:w="70" w:type="dxa"/>
          <w:right w:w="70" w:type="dxa"/>
        </w:tblCellMar>
        <w:tblLook w:val="04A0" w:firstRow="1" w:lastRow="0" w:firstColumn="1" w:lastColumn="0" w:noHBand="0" w:noVBand="1"/>
      </w:tblPr>
      <w:tblGrid>
        <w:gridCol w:w="9169"/>
        <w:gridCol w:w="891"/>
      </w:tblGrid>
      <w:tr w:rsidR="006C4183" w:rsidRPr="00A41AEA" w14:paraId="2317C4AB" w14:textId="77777777" w:rsidTr="00D46917">
        <w:trPr>
          <w:trHeight w:val="290"/>
        </w:trPr>
        <w:tc>
          <w:tcPr>
            <w:tcW w:w="9169" w:type="dxa"/>
            <w:tcBorders>
              <w:top w:val="single" w:sz="4" w:space="0" w:color="auto"/>
              <w:left w:val="single" w:sz="4" w:space="0" w:color="auto"/>
              <w:bottom w:val="single" w:sz="4" w:space="0" w:color="auto"/>
              <w:right w:val="single" w:sz="4" w:space="0" w:color="auto"/>
            </w:tcBorders>
            <w:shd w:val="clear" w:color="000000" w:fill="FFFFFF"/>
            <w:hideMark/>
          </w:tcPr>
          <w:p w14:paraId="6E1ABBF8" w14:textId="62E133AC" w:rsidR="006C4183" w:rsidRPr="00A41AEA" w:rsidRDefault="006C4183"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VERİ AKTARIM ALICI GRUPLARI</w:t>
            </w:r>
          </w:p>
        </w:tc>
        <w:tc>
          <w:tcPr>
            <w:tcW w:w="891" w:type="dxa"/>
            <w:tcBorders>
              <w:top w:val="single" w:sz="4" w:space="0" w:color="auto"/>
              <w:left w:val="single" w:sz="4" w:space="0" w:color="auto"/>
              <w:bottom w:val="single" w:sz="4" w:space="0" w:color="auto"/>
              <w:right w:val="single" w:sz="4" w:space="0" w:color="000000"/>
            </w:tcBorders>
            <w:shd w:val="clear" w:color="000000" w:fill="FFFFFF"/>
          </w:tcPr>
          <w:p w14:paraId="12AA1C99" w14:textId="288713BD" w:rsidR="006C4183" w:rsidRPr="00A41AEA" w:rsidRDefault="006C4183"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EK-4</w:t>
            </w:r>
          </w:p>
        </w:tc>
      </w:tr>
    </w:tbl>
    <w:p w14:paraId="46626E11" w14:textId="77777777" w:rsidR="006C4183" w:rsidRDefault="006C4183" w:rsidP="00D27C25">
      <w:pPr>
        <w:pStyle w:val="AralkYok"/>
        <w:rPr>
          <w:rFonts w:ascii="Times New Roman" w:hAnsi="Times New Roman" w:cs="Times New Roman"/>
          <w:color w:val="000000" w:themeColor="text1"/>
          <w:sz w:val="20"/>
          <w:szCs w:val="20"/>
        </w:rPr>
      </w:pPr>
    </w:p>
    <w:p w14:paraId="30A010D2" w14:textId="77777777" w:rsidR="000F29E8" w:rsidRPr="000F29E8" w:rsidRDefault="000F29E8" w:rsidP="000F29E8">
      <w:pPr>
        <w:pStyle w:val="AralkYok"/>
        <w:numPr>
          <w:ilvl w:val="0"/>
          <w:numId w:val="32"/>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Gerçek kişiler veya özel hukuk tüzel kişileri</w:t>
      </w:r>
    </w:p>
    <w:p w14:paraId="07B224FB" w14:textId="77777777" w:rsidR="000F29E8" w:rsidRPr="000F29E8" w:rsidRDefault="000F29E8" w:rsidP="000F29E8">
      <w:pPr>
        <w:pStyle w:val="AralkYok"/>
        <w:numPr>
          <w:ilvl w:val="0"/>
          <w:numId w:val="32"/>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Hissedarlar</w:t>
      </w:r>
    </w:p>
    <w:p w14:paraId="584158BF" w14:textId="77777777" w:rsidR="000F29E8" w:rsidRPr="000F29E8" w:rsidRDefault="000F29E8" w:rsidP="000F29E8">
      <w:pPr>
        <w:pStyle w:val="AralkYok"/>
        <w:numPr>
          <w:ilvl w:val="0"/>
          <w:numId w:val="32"/>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Tedarikçiler</w:t>
      </w:r>
    </w:p>
    <w:p w14:paraId="585E1480" w14:textId="0FEEA171" w:rsidR="004D14C5" w:rsidRPr="006E7847" w:rsidRDefault="000F29E8" w:rsidP="004D14C5">
      <w:pPr>
        <w:pStyle w:val="AralkYok"/>
        <w:numPr>
          <w:ilvl w:val="0"/>
          <w:numId w:val="32"/>
        </w:numPr>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Yetkili Kamu Kurum ve Kuruluşları</w:t>
      </w:r>
    </w:p>
    <w:p w14:paraId="53DC5271" w14:textId="77777777" w:rsidR="006C4183" w:rsidRDefault="006C4183" w:rsidP="00D27C25">
      <w:pPr>
        <w:pStyle w:val="AralkYok"/>
        <w:rPr>
          <w:rFonts w:ascii="Times New Roman" w:hAnsi="Times New Roman" w:cs="Times New Roman"/>
          <w:color w:val="000000" w:themeColor="text1"/>
          <w:sz w:val="20"/>
          <w:szCs w:val="20"/>
        </w:rPr>
      </w:pPr>
    </w:p>
    <w:tbl>
      <w:tblPr>
        <w:tblW w:w="100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6"/>
        <w:gridCol w:w="2853"/>
        <w:gridCol w:w="2268"/>
      </w:tblGrid>
      <w:tr w:rsidR="006C4183" w14:paraId="314FF83B" w14:textId="77777777" w:rsidTr="00D46917">
        <w:trPr>
          <w:trHeight w:val="235"/>
        </w:trPr>
        <w:tc>
          <w:tcPr>
            <w:tcW w:w="7829" w:type="dxa"/>
            <w:gridSpan w:val="2"/>
          </w:tcPr>
          <w:p w14:paraId="516FDA8E" w14:textId="55087E46" w:rsidR="006C4183" w:rsidRPr="00F4641F" w:rsidRDefault="006C4183" w:rsidP="00F01A6E">
            <w:pPr>
              <w:pStyle w:val="AralkYok"/>
              <w:ind w:left="32"/>
              <w:jc w:val="center"/>
              <w:rPr>
                <w:rFonts w:ascii="Times New Roman" w:hAnsi="Times New Roman" w:cs="Times New Roman"/>
                <w:b/>
                <w:bCs/>
                <w:sz w:val="20"/>
                <w:szCs w:val="20"/>
              </w:rPr>
            </w:pPr>
            <w:r>
              <w:rPr>
                <w:rFonts w:ascii="Times New Roman" w:eastAsia="Times New Roman" w:hAnsi="Times New Roman" w:cs="Times New Roman"/>
                <w:b/>
                <w:bCs/>
                <w:color w:val="000000"/>
                <w:kern w:val="0"/>
                <w:sz w:val="20"/>
                <w:szCs w:val="20"/>
                <w:lang w:eastAsia="tr-TR"/>
                <w14:ligatures w14:val="none"/>
              </w:rPr>
              <w:t>VERİ SAKLAMA SÜRELERİ</w:t>
            </w:r>
          </w:p>
        </w:tc>
        <w:tc>
          <w:tcPr>
            <w:tcW w:w="2268" w:type="dxa"/>
          </w:tcPr>
          <w:p w14:paraId="4B204DA8" w14:textId="3F06D6FA" w:rsidR="006C4183" w:rsidRDefault="006C4183" w:rsidP="00F01A6E">
            <w:pPr>
              <w:pStyle w:val="AralkYok"/>
              <w:jc w:val="center"/>
              <w:rPr>
                <w:rFonts w:ascii="Times New Roman" w:hAnsi="Times New Roman" w:cs="Times New Roman"/>
                <w:b/>
                <w:bCs/>
                <w:sz w:val="20"/>
                <w:szCs w:val="20"/>
              </w:rPr>
            </w:pPr>
            <w:r>
              <w:rPr>
                <w:rFonts w:ascii="Times New Roman" w:hAnsi="Times New Roman" w:cs="Times New Roman"/>
                <w:b/>
                <w:bCs/>
                <w:sz w:val="20"/>
                <w:szCs w:val="20"/>
              </w:rPr>
              <w:t>EK- 5</w:t>
            </w:r>
          </w:p>
        </w:tc>
      </w:tr>
      <w:tr w:rsidR="006C4183" w14:paraId="089A6F9F" w14:textId="77777777" w:rsidTr="00D46917">
        <w:trPr>
          <w:trHeight w:val="235"/>
        </w:trPr>
        <w:tc>
          <w:tcPr>
            <w:tcW w:w="7829" w:type="dxa"/>
            <w:gridSpan w:val="2"/>
          </w:tcPr>
          <w:p w14:paraId="57223ED3" w14:textId="6EB06648" w:rsidR="006C4183" w:rsidRPr="00F4641F" w:rsidRDefault="006C4183" w:rsidP="00F01A6E">
            <w:pPr>
              <w:pStyle w:val="AralkYok"/>
              <w:ind w:left="32"/>
              <w:jc w:val="center"/>
              <w:rPr>
                <w:rFonts w:ascii="Times New Roman" w:hAnsi="Times New Roman" w:cs="Times New Roman"/>
                <w:b/>
                <w:bCs/>
                <w:sz w:val="20"/>
                <w:szCs w:val="20"/>
              </w:rPr>
            </w:pPr>
            <w:r>
              <w:rPr>
                <w:rFonts w:ascii="Times New Roman" w:hAnsi="Times New Roman" w:cs="Times New Roman"/>
                <w:b/>
                <w:bCs/>
                <w:sz w:val="20"/>
                <w:szCs w:val="20"/>
              </w:rPr>
              <w:t>Veri Kategorileri</w:t>
            </w:r>
          </w:p>
        </w:tc>
        <w:tc>
          <w:tcPr>
            <w:tcW w:w="2268" w:type="dxa"/>
          </w:tcPr>
          <w:p w14:paraId="57D1042F" w14:textId="3120EA51" w:rsidR="006C4183" w:rsidRPr="00F4641F" w:rsidRDefault="006C4183" w:rsidP="00F01A6E">
            <w:pPr>
              <w:pStyle w:val="AralkYok"/>
              <w:jc w:val="center"/>
              <w:rPr>
                <w:rFonts w:ascii="Times New Roman" w:hAnsi="Times New Roman" w:cs="Times New Roman"/>
                <w:b/>
                <w:bCs/>
                <w:sz w:val="20"/>
                <w:szCs w:val="20"/>
              </w:rPr>
            </w:pPr>
            <w:r>
              <w:rPr>
                <w:rFonts w:ascii="Times New Roman" w:hAnsi="Times New Roman" w:cs="Times New Roman"/>
                <w:b/>
                <w:bCs/>
                <w:sz w:val="20"/>
                <w:szCs w:val="20"/>
              </w:rPr>
              <w:t>Saklama Süreleri</w:t>
            </w:r>
          </w:p>
        </w:tc>
      </w:tr>
      <w:tr w:rsidR="001A02CF" w14:paraId="37A42E29" w14:textId="77777777" w:rsidTr="00D46917">
        <w:trPr>
          <w:trHeight w:val="235"/>
        </w:trPr>
        <w:tc>
          <w:tcPr>
            <w:tcW w:w="4976" w:type="dxa"/>
          </w:tcPr>
          <w:p w14:paraId="78967378" w14:textId="4FD78F33" w:rsidR="001A02CF" w:rsidRPr="00F4641F" w:rsidRDefault="001A02CF" w:rsidP="006C4183">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1-Kimli</w:t>
            </w:r>
            <w:r>
              <w:rPr>
                <w:rFonts w:ascii="Times New Roman" w:hAnsi="Times New Roman" w:cs="Times New Roman"/>
                <w:b/>
                <w:bCs/>
                <w:sz w:val="20"/>
                <w:szCs w:val="20"/>
              </w:rPr>
              <w:t>k</w:t>
            </w:r>
          </w:p>
        </w:tc>
        <w:tc>
          <w:tcPr>
            <w:tcW w:w="2853" w:type="dxa"/>
          </w:tcPr>
          <w:p w14:paraId="3607BB0C" w14:textId="7F052E1D" w:rsidR="001A02CF" w:rsidRPr="00F4641F"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1ABBF49F" w14:textId="55303901" w:rsidR="001A02CF" w:rsidRPr="00F4641F" w:rsidRDefault="001A02CF" w:rsidP="00F01A6E">
            <w:pPr>
              <w:pStyle w:val="AralkYok"/>
              <w:rPr>
                <w:rFonts w:ascii="Times New Roman" w:hAnsi="Times New Roman" w:cs="Times New Roman"/>
                <w:sz w:val="20"/>
                <w:szCs w:val="20"/>
              </w:rPr>
            </w:pPr>
            <w:r w:rsidRPr="001A02CF">
              <w:rPr>
                <w:rFonts w:ascii="Times New Roman" w:hAnsi="Times New Roman" w:cs="Times New Roman"/>
                <w:sz w:val="20"/>
                <w:szCs w:val="20"/>
              </w:rPr>
              <w:t>Hukuki İş İlişkisi + 10 yıl</w:t>
            </w:r>
          </w:p>
        </w:tc>
      </w:tr>
      <w:tr w:rsidR="001A02CF" w14:paraId="5B61F5F7" w14:textId="77777777" w:rsidTr="00D46917">
        <w:trPr>
          <w:trHeight w:val="235"/>
        </w:trPr>
        <w:tc>
          <w:tcPr>
            <w:tcW w:w="4976" w:type="dxa"/>
          </w:tcPr>
          <w:p w14:paraId="79E3AA80" w14:textId="3AF3C948" w:rsidR="001A02CF" w:rsidRPr="006C4183" w:rsidRDefault="001A02CF" w:rsidP="00F01A6E">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2-İletişim</w:t>
            </w:r>
          </w:p>
        </w:tc>
        <w:tc>
          <w:tcPr>
            <w:tcW w:w="2853" w:type="dxa"/>
          </w:tcPr>
          <w:p w14:paraId="4A24865F" w14:textId="3B174237"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2E10F3B3" w14:textId="781148D8"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+ 10 yıl</w:t>
            </w:r>
          </w:p>
        </w:tc>
      </w:tr>
      <w:tr w:rsidR="001A02CF" w14:paraId="1F18FF47" w14:textId="77777777" w:rsidTr="00D46917">
        <w:trPr>
          <w:trHeight w:val="235"/>
        </w:trPr>
        <w:tc>
          <w:tcPr>
            <w:tcW w:w="4976" w:type="dxa"/>
          </w:tcPr>
          <w:p w14:paraId="3F233D40" w14:textId="62384BA3" w:rsidR="001A02CF" w:rsidRPr="006C4183" w:rsidRDefault="001A02CF" w:rsidP="00F01A6E">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4-Özlük</w:t>
            </w:r>
          </w:p>
        </w:tc>
        <w:tc>
          <w:tcPr>
            <w:tcW w:w="2853" w:type="dxa"/>
          </w:tcPr>
          <w:p w14:paraId="263280F3" w14:textId="621FB841"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60C27540" w14:textId="0AC0EC36"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+ 10 yıl</w:t>
            </w:r>
          </w:p>
        </w:tc>
      </w:tr>
      <w:tr w:rsidR="001A02CF" w14:paraId="120D456C" w14:textId="77777777" w:rsidTr="00D46917">
        <w:trPr>
          <w:trHeight w:val="235"/>
        </w:trPr>
        <w:tc>
          <w:tcPr>
            <w:tcW w:w="4976" w:type="dxa"/>
          </w:tcPr>
          <w:p w14:paraId="0DB768B1" w14:textId="29740032" w:rsidR="001A02CF" w:rsidRPr="006C4183" w:rsidRDefault="001A02CF" w:rsidP="00F01A6E">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5-Hukuki İşlem</w:t>
            </w:r>
          </w:p>
        </w:tc>
        <w:tc>
          <w:tcPr>
            <w:tcW w:w="2853" w:type="dxa"/>
          </w:tcPr>
          <w:p w14:paraId="5AAA3CDE" w14:textId="75EC71D9"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503811BC" w14:textId="7D2DA1EF"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1A02CF" w14:paraId="6B63C5A7" w14:textId="77777777" w:rsidTr="00D46917">
        <w:trPr>
          <w:trHeight w:val="235"/>
        </w:trPr>
        <w:tc>
          <w:tcPr>
            <w:tcW w:w="4976" w:type="dxa"/>
          </w:tcPr>
          <w:p w14:paraId="322C77AD" w14:textId="276722B4" w:rsidR="001A02CF" w:rsidRPr="006C4183" w:rsidRDefault="001A02CF" w:rsidP="00F01A6E">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6-Müşteri İşlem</w:t>
            </w:r>
          </w:p>
        </w:tc>
        <w:tc>
          <w:tcPr>
            <w:tcW w:w="2853" w:type="dxa"/>
          </w:tcPr>
          <w:p w14:paraId="69006343" w14:textId="0AD882AD"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3BDB694F" w14:textId="77E00A84"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 xml:space="preserve">5 </w:t>
            </w:r>
            <w:r w:rsidRPr="006C4183">
              <w:rPr>
                <w:rFonts w:ascii="Times New Roman" w:hAnsi="Times New Roman" w:cs="Times New Roman"/>
                <w:color w:val="000000" w:themeColor="text1"/>
                <w:sz w:val="20"/>
                <w:szCs w:val="20"/>
              </w:rPr>
              <w:t>yıl</w:t>
            </w:r>
          </w:p>
        </w:tc>
      </w:tr>
      <w:tr w:rsidR="001A02CF" w14:paraId="3D5D83CA" w14:textId="77777777" w:rsidTr="00D46917">
        <w:trPr>
          <w:trHeight w:val="235"/>
        </w:trPr>
        <w:tc>
          <w:tcPr>
            <w:tcW w:w="4976" w:type="dxa"/>
          </w:tcPr>
          <w:p w14:paraId="0D84678F" w14:textId="4EB1BEA1" w:rsidR="001A02CF" w:rsidRPr="006C4183" w:rsidRDefault="001A02CF" w:rsidP="00F01A6E">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7-Fiziksel Mekan Güvenliği</w:t>
            </w:r>
          </w:p>
        </w:tc>
        <w:tc>
          <w:tcPr>
            <w:tcW w:w="2853" w:type="dxa"/>
          </w:tcPr>
          <w:p w14:paraId="451D84BD" w14:textId="2F19EF9B"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2B858C20" w14:textId="31C747E2" w:rsidR="001A02CF" w:rsidRPr="001A02CF" w:rsidRDefault="001A02CF" w:rsidP="00F01A6E">
            <w:pPr>
              <w:pStyle w:val="AralkYok"/>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Ay</w:t>
            </w:r>
          </w:p>
        </w:tc>
      </w:tr>
      <w:tr w:rsidR="001A02CF" w14:paraId="389BF64A" w14:textId="77777777" w:rsidTr="00D46917">
        <w:trPr>
          <w:trHeight w:val="235"/>
        </w:trPr>
        <w:tc>
          <w:tcPr>
            <w:tcW w:w="4976" w:type="dxa"/>
          </w:tcPr>
          <w:p w14:paraId="5223E0EB" w14:textId="3AF996DC" w:rsidR="001A02CF" w:rsidRPr="006C4183" w:rsidRDefault="001A02CF"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8-İşlem Güvenliği</w:t>
            </w:r>
          </w:p>
        </w:tc>
        <w:tc>
          <w:tcPr>
            <w:tcW w:w="2853" w:type="dxa"/>
          </w:tcPr>
          <w:p w14:paraId="033FA5A4" w14:textId="1109CF19"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45787136" w14:textId="003B6FE0"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 yıl</w:t>
            </w:r>
          </w:p>
        </w:tc>
      </w:tr>
      <w:tr w:rsidR="001A02CF" w14:paraId="49B46BFF" w14:textId="77777777" w:rsidTr="00D46917">
        <w:trPr>
          <w:trHeight w:val="235"/>
        </w:trPr>
        <w:tc>
          <w:tcPr>
            <w:tcW w:w="4976" w:type="dxa"/>
          </w:tcPr>
          <w:p w14:paraId="217BA1A8" w14:textId="4133D869" w:rsidR="001A02CF" w:rsidRPr="006C4183" w:rsidRDefault="001A02CF"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9-Risk Yönetimi</w:t>
            </w:r>
          </w:p>
        </w:tc>
        <w:tc>
          <w:tcPr>
            <w:tcW w:w="2853" w:type="dxa"/>
          </w:tcPr>
          <w:p w14:paraId="6DA2B88E" w14:textId="405AB7FE"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1EF575C9" w14:textId="6D72F15F"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1A02CF" w14:paraId="68F7AC1E" w14:textId="77777777" w:rsidTr="00D46917">
        <w:trPr>
          <w:trHeight w:val="235"/>
        </w:trPr>
        <w:tc>
          <w:tcPr>
            <w:tcW w:w="4976" w:type="dxa"/>
          </w:tcPr>
          <w:p w14:paraId="78C120D5" w14:textId="54C7F83B" w:rsidR="001A02CF" w:rsidRPr="006C4183" w:rsidRDefault="001A02CF" w:rsidP="00F01A6E">
            <w:pPr>
              <w:pStyle w:val="AralkYok"/>
              <w:rPr>
                <w:rFonts w:ascii="Times New Roman" w:hAnsi="Times New Roman" w:cs="Times New Roman"/>
                <w:b/>
                <w:bCs/>
                <w:sz w:val="20"/>
                <w:szCs w:val="20"/>
              </w:rPr>
            </w:pPr>
            <w:r w:rsidRPr="00F4641F">
              <w:rPr>
                <w:rFonts w:ascii="Times New Roman" w:hAnsi="Times New Roman" w:cs="Times New Roman"/>
                <w:b/>
                <w:bCs/>
                <w:sz w:val="20"/>
                <w:szCs w:val="20"/>
              </w:rPr>
              <w:t>10-Finans</w:t>
            </w:r>
          </w:p>
        </w:tc>
        <w:tc>
          <w:tcPr>
            <w:tcW w:w="2853" w:type="dxa"/>
          </w:tcPr>
          <w:p w14:paraId="428DE4EE" w14:textId="735150CE"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24158763" w14:textId="413F990B"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sidR="000F29E8">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 xml:space="preserve"> </w:t>
            </w:r>
            <w:r w:rsidRPr="006C4183">
              <w:rPr>
                <w:rFonts w:ascii="Times New Roman" w:hAnsi="Times New Roman" w:cs="Times New Roman"/>
                <w:color w:val="000000" w:themeColor="text1"/>
                <w:sz w:val="20"/>
                <w:szCs w:val="20"/>
              </w:rPr>
              <w:t>yıl</w:t>
            </w:r>
          </w:p>
        </w:tc>
      </w:tr>
      <w:tr w:rsidR="001A02CF" w14:paraId="7C57DA0D" w14:textId="77777777" w:rsidTr="00D46917">
        <w:trPr>
          <w:trHeight w:val="235"/>
        </w:trPr>
        <w:tc>
          <w:tcPr>
            <w:tcW w:w="4976" w:type="dxa"/>
          </w:tcPr>
          <w:p w14:paraId="1D093C0C" w14:textId="6985A3FD" w:rsidR="001A02CF" w:rsidRPr="006C4183" w:rsidRDefault="001A02CF"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11-Mesleki Deneyim</w:t>
            </w:r>
          </w:p>
        </w:tc>
        <w:tc>
          <w:tcPr>
            <w:tcW w:w="2853" w:type="dxa"/>
          </w:tcPr>
          <w:p w14:paraId="389E23B6" w14:textId="1195DE42"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065169E3" w14:textId="4BACA0B5"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1A02CF" w14:paraId="648777B0" w14:textId="77777777" w:rsidTr="00D46917">
        <w:trPr>
          <w:trHeight w:val="235"/>
        </w:trPr>
        <w:tc>
          <w:tcPr>
            <w:tcW w:w="4976" w:type="dxa"/>
          </w:tcPr>
          <w:p w14:paraId="4C270658" w14:textId="5C16C01C" w:rsidR="001A02CF" w:rsidRPr="006C4183" w:rsidRDefault="001A02CF" w:rsidP="006C4183">
            <w:pPr>
              <w:pStyle w:val="AralkYok"/>
              <w:ind w:left="32"/>
              <w:rPr>
                <w:rFonts w:ascii="Times New Roman" w:hAnsi="Times New Roman" w:cs="Times New Roman"/>
                <w:b/>
                <w:bCs/>
                <w:sz w:val="20"/>
                <w:szCs w:val="20"/>
              </w:rPr>
            </w:pPr>
            <w:r w:rsidRPr="00F4641F">
              <w:rPr>
                <w:rFonts w:ascii="Times New Roman" w:hAnsi="Times New Roman" w:cs="Times New Roman"/>
                <w:b/>
                <w:bCs/>
                <w:sz w:val="20"/>
                <w:szCs w:val="20"/>
              </w:rPr>
              <w:t>12-Pazarlama</w:t>
            </w:r>
          </w:p>
        </w:tc>
        <w:tc>
          <w:tcPr>
            <w:tcW w:w="2853" w:type="dxa"/>
          </w:tcPr>
          <w:p w14:paraId="7BFE1CAE" w14:textId="3D7C4159"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102B3470" w14:textId="0DC28F3F"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1A02CF" w14:paraId="5612E0DA" w14:textId="77777777" w:rsidTr="00D46917">
        <w:trPr>
          <w:trHeight w:val="235"/>
        </w:trPr>
        <w:tc>
          <w:tcPr>
            <w:tcW w:w="4976" w:type="dxa"/>
          </w:tcPr>
          <w:p w14:paraId="09D1F186" w14:textId="566EC98A" w:rsidR="001A02CF" w:rsidRPr="006C4183" w:rsidRDefault="001A02CF" w:rsidP="00F01A6E">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13-Görsel Ve İşitsel Kayıtlar</w:t>
            </w:r>
          </w:p>
        </w:tc>
        <w:tc>
          <w:tcPr>
            <w:tcW w:w="2853" w:type="dxa"/>
          </w:tcPr>
          <w:p w14:paraId="235202AA" w14:textId="62E3D616" w:rsidR="001A02CF" w:rsidRPr="006C4183"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Kişisel Veri</w:t>
            </w:r>
          </w:p>
        </w:tc>
        <w:tc>
          <w:tcPr>
            <w:tcW w:w="2268" w:type="dxa"/>
          </w:tcPr>
          <w:p w14:paraId="562B4C17" w14:textId="569EC0A9"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 xml:space="preserve">Hukuki İş İlişkisi + </w:t>
            </w:r>
            <w:r>
              <w:rPr>
                <w:rFonts w:ascii="Times New Roman" w:hAnsi="Times New Roman" w:cs="Times New Roman"/>
                <w:color w:val="000000" w:themeColor="text1"/>
                <w:sz w:val="20"/>
                <w:szCs w:val="20"/>
              </w:rPr>
              <w:t>2</w:t>
            </w:r>
            <w:r w:rsidRPr="006C4183">
              <w:rPr>
                <w:rFonts w:ascii="Times New Roman" w:hAnsi="Times New Roman" w:cs="Times New Roman"/>
                <w:color w:val="000000" w:themeColor="text1"/>
                <w:sz w:val="20"/>
                <w:szCs w:val="20"/>
              </w:rPr>
              <w:t xml:space="preserve"> yıl</w:t>
            </w:r>
          </w:p>
        </w:tc>
      </w:tr>
      <w:tr w:rsidR="001A02CF" w14:paraId="36D3EABE" w14:textId="77777777" w:rsidTr="00D46917">
        <w:trPr>
          <w:trHeight w:val="235"/>
        </w:trPr>
        <w:tc>
          <w:tcPr>
            <w:tcW w:w="4976" w:type="dxa"/>
          </w:tcPr>
          <w:p w14:paraId="1E24750C" w14:textId="3129BDDD" w:rsidR="001A02CF" w:rsidRPr="00F4641F" w:rsidRDefault="001A02CF" w:rsidP="006C4183">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21-Sağlık Bilgiler</w:t>
            </w:r>
            <w:r>
              <w:rPr>
                <w:rFonts w:ascii="Times New Roman" w:hAnsi="Times New Roman" w:cs="Times New Roman"/>
                <w:b/>
                <w:bCs/>
                <w:sz w:val="20"/>
                <w:szCs w:val="20"/>
              </w:rPr>
              <w:t>i</w:t>
            </w:r>
          </w:p>
        </w:tc>
        <w:tc>
          <w:tcPr>
            <w:tcW w:w="2853" w:type="dxa"/>
          </w:tcPr>
          <w:p w14:paraId="6DBABF3A" w14:textId="6C4180DB" w:rsidR="001A02CF" w:rsidRPr="00F4641F"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Özel Nitelikli Kişisel Veri</w:t>
            </w:r>
          </w:p>
        </w:tc>
        <w:tc>
          <w:tcPr>
            <w:tcW w:w="2268" w:type="dxa"/>
          </w:tcPr>
          <w:p w14:paraId="76B91E7F" w14:textId="4179839C"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w:t>
            </w:r>
            <w:r>
              <w:rPr>
                <w:rFonts w:ascii="Times New Roman" w:hAnsi="Times New Roman" w:cs="Times New Roman"/>
                <w:color w:val="000000" w:themeColor="text1"/>
                <w:sz w:val="20"/>
                <w:szCs w:val="20"/>
              </w:rPr>
              <w:t>5</w:t>
            </w:r>
            <w:r w:rsidRPr="006C4183">
              <w:rPr>
                <w:rFonts w:ascii="Times New Roman" w:hAnsi="Times New Roman" w:cs="Times New Roman"/>
                <w:color w:val="000000" w:themeColor="text1"/>
                <w:sz w:val="20"/>
                <w:szCs w:val="20"/>
              </w:rPr>
              <w:t xml:space="preserve"> yıl</w:t>
            </w:r>
          </w:p>
        </w:tc>
      </w:tr>
      <w:tr w:rsidR="001A02CF" w14:paraId="1A79DAA4" w14:textId="77777777" w:rsidTr="00D46917">
        <w:trPr>
          <w:trHeight w:val="235"/>
        </w:trPr>
        <w:tc>
          <w:tcPr>
            <w:tcW w:w="4976" w:type="dxa"/>
          </w:tcPr>
          <w:p w14:paraId="50313B9B" w14:textId="296587BA" w:rsidR="001A02CF" w:rsidRPr="00F4641F" w:rsidRDefault="001A02CF" w:rsidP="006C4183">
            <w:pPr>
              <w:pStyle w:val="AralkYok"/>
              <w:rPr>
                <w:rFonts w:ascii="Times New Roman" w:hAnsi="Times New Roman" w:cs="Times New Roman"/>
                <w:b/>
                <w:bCs/>
                <w:sz w:val="20"/>
                <w:szCs w:val="20"/>
              </w:rPr>
            </w:pPr>
            <w:r w:rsidRPr="006C4183">
              <w:rPr>
                <w:rFonts w:ascii="Times New Roman" w:hAnsi="Times New Roman" w:cs="Times New Roman"/>
                <w:b/>
                <w:bCs/>
                <w:sz w:val="20"/>
                <w:szCs w:val="20"/>
              </w:rPr>
              <w:t>23-Ceza Mahkûmiyeti Ve Güvenlik Tedbirleri</w:t>
            </w:r>
          </w:p>
        </w:tc>
        <w:tc>
          <w:tcPr>
            <w:tcW w:w="2853" w:type="dxa"/>
          </w:tcPr>
          <w:p w14:paraId="27D57717" w14:textId="27F93C42" w:rsidR="001A02CF" w:rsidRPr="00F4641F" w:rsidRDefault="001A02CF" w:rsidP="001A02CF">
            <w:pPr>
              <w:pStyle w:val="AralkYok"/>
              <w:rPr>
                <w:rFonts w:ascii="Times New Roman" w:hAnsi="Times New Roman" w:cs="Times New Roman"/>
                <w:b/>
                <w:bCs/>
                <w:sz w:val="20"/>
                <w:szCs w:val="20"/>
              </w:rPr>
            </w:pPr>
            <w:r>
              <w:rPr>
                <w:rFonts w:ascii="Times New Roman" w:hAnsi="Times New Roman" w:cs="Times New Roman"/>
                <w:b/>
                <w:bCs/>
                <w:sz w:val="20"/>
                <w:szCs w:val="20"/>
              </w:rPr>
              <w:t>Özel Nitelikli Kişisel Veri</w:t>
            </w:r>
          </w:p>
        </w:tc>
        <w:tc>
          <w:tcPr>
            <w:tcW w:w="2268" w:type="dxa"/>
          </w:tcPr>
          <w:p w14:paraId="28BA9F31" w14:textId="5456FA84" w:rsidR="001A02CF" w:rsidRPr="001A02CF" w:rsidRDefault="001A02CF" w:rsidP="00F01A6E">
            <w:pPr>
              <w:pStyle w:val="AralkYok"/>
              <w:rPr>
                <w:rFonts w:ascii="Times New Roman" w:hAnsi="Times New Roman" w:cs="Times New Roman"/>
                <w:color w:val="000000" w:themeColor="text1"/>
                <w:sz w:val="20"/>
                <w:szCs w:val="20"/>
              </w:rPr>
            </w:pPr>
            <w:r w:rsidRPr="006C4183">
              <w:rPr>
                <w:rFonts w:ascii="Times New Roman" w:hAnsi="Times New Roman" w:cs="Times New Roman"/>
                <w:color w:val="000000" w:themeColor="text1"/>
                <w:sz w:val="20"/>
                <w:szCs w:val="20"/>
              </w:rPr>
              <w:t>Hukuki İş İlişkisi + 1 yıl</w:t>
            </w:r>
          </w:p>
        </w:tc>
      </w:tr>
      <w:tr w:rsidR="000F29E8" w14:paraId="3EF5FC96" w14:textId="77777777" w:rsidTr="00D46917">
        <w:trPr>
          <w:trHeight w:val="235"/>
        </w:trPr>
        <w:tc>
          <w:tcPr>
            <w:tcW w:w="4976" w:type="dxa"/>
          </w:tcPr>
          <w:p w14:paraId="49E75EB0" w14:textId="20002F1A" w:rsidR="000F29E8" w:rsidRPr="006C4183" w:rsidRDefault="000F29E8" w:rsidP="006C4183">
            <w:pPr>
              <w:pStyle w:val="AralkYok"/>
              <w:rPr>
                <w:rFonts w:ascii="Times New Roman" w:hAnsi="Times New Roman" w:cs="Times New Roman"/>
                <w:b/>
                <w:bCs/>
                <w:sz w:val="20"/>
                <w:szCs w:val="20"/>
              </w:rPr>
            </w:pPr>
            <w:r>
              <w:rPr>
                <w:rFonts w:ascii="Times New Roman" w:hAnsi="Times New Roman" w:cs="Times New Roman"/>
                <w:b/>
                <w:bCs/>
                <w:sz w:val="20"/>
                <w:szCs w:val="20"/>
              </w:rPr>
              <w:t>24- Biyometrik Veri</w:t>
            </w:r>
          </w:p>
        </w:tc>
        <w:tc>
          <w:tcPr>
            <w:tcW w:w="2853" w:type="dxa"/>
          </w:tcPr>
          <w:p w14:paraId="4C285C08" w14:textId="0DD3121B" w:rsidR="000F29E8" w:rsidRDefault="000F29E8" w:rsidP="001A02CF">
            <w:pPr>
              <w:pStyle w:val="AralkYok"/>
              <w:rPr>
                <w:rFonts w:ascii="Times New Roman" w:hAnsi="Times New Roman" w:cs="Times New Roman"/>
                <w:b/>
                <w:bCs/>
                <w:sz w:val="20"/>
                <w:szCs w:val="20"/>
              </w:rPr>
            </w:pPr>
            <w:r w:rsidRPr="000F29E8">
              <w:rPr>
                <w:rFonts w:ascii="Times New Roman" w:hAnsi="Times New Roman" w:cs="Times New Roman"/>
                <w:b/>
                <w:bCs/>
                <w:sz w:val="20"/>
                <w:szCs w:val="20"/>
              </w:rPr>
              <w:t>Özel Nitelikli Kişisel Veri</w:t>
            </w:r>
          </w:p>
        </w:tc>
        <w:tc>
          <w:tcPr>
            <w:tcW w:w="2268" w:type="dxa"/>
          </w:tcPr>
          <w:p w14:paraId="435F6D6E" w14:textId="4B3BB858" w:rsidR="000F29E8" w:rsidRPr="006C4183" w:rsidRDefault="000F29E8" w:rsidP="00F01A6E">
            <w:pPr>
              <w:pStyle w:val="AralkYok"/>
              <w:rPr>
                <w:rFonts w:ascii="Times New Roman" w:hAnsi="Times New Roman" w:cs="Times New Roman"/>
                <w:color w:val="000000" w:themeColor="text1"/>
                <w:sz w:val="20"/>
                <w:szCs w:val="20"/>
              </w:rPr>
            </w:pPr>
            <w:r w:rsidRPr="000F29E8">
              <w:rPr>
                <w:rFonts w:ascii="Times New Roman" w:hAnsi="Times New Roman" w:cs="Times New Roman"/>
                <w:color w:val="000000" w:themeColor="text1"/>
                <w:sz w:val="20"/>
                <w:szCs w:val="20"/>
              </w:rPr>
              <w:t>Hukuki İş İlişkisi + 1 yıl</w:t>
            </w:r>
          </w:p>
        </w:tc>
      </w:tr>
    </w:tbl>
    <w:p w14:paraId="72313AC9" w14:textId="77777777" w:rsidR="000B5CD4" w:rsidRDefault="000B5CD4" w:rsidP="00D27C25">
      <w:pPr>
        <w:pStyle w:val="AralkYok"/>
        <w:rPr>
          <w:rFonts w:ascii="Times New Roman" w:hAnsi="Times New Roman" w:cs="Times New Roman"/>
          <w:color w:val="000000" w:themeColor="text1"/>
          <w:sz w:val="20"/>
          <w:szCs w:val="20"/>
        </w:rPr>
      </w:pPr>
    </w:p>
    <w:p w14:paraId="78FEBDBE" w14:textId="77777777" w:rsidR="004D14C5" w:rsidRDefault="004D14C5" w:rsidP="00D27C25">
      <w:pPr>
        <w:pStyle w:val="AralkYok"/>
        <w:rPr>
          <w:rFonts w:ascii="Times New Roman" w:hAnsi="Times New Roman" w:cs="Times New Roman"/>
          <w:color w:val="000000" w:themeColor="text1"/>
          <w:sz w:val="20"/>
          <w:szCs w:val="20"/>
        </w:rPr>
      </w:pPr>
    </w:p>
    <w:tbl>
      <w:tblPr>
        <w:tblW w:w="10060" w:type="dxa"/>
        <w:tblCellMar>
          <w:left w:w="70" w:type="dxa"/>
          <w:right w:w="70" w:type="dxa"/>
        </w:tblCellMar>
        <w:tblLook w:val="04A0" w:firstRow="1" w:lastRow="0" w:firstColumn="1" w:lastColumn="0" w:noHBand="0" w:noVBand="1"/>
      </w:tblPr>
      <w:tblGrid>
        <w:gridCol w:w="8075"/>
        <w:gridCol w:w="1985"/>
      </w:tblGrid>
      <w:tr w:rsidR="0046399C" w:rsidRPr="00A41AEA" w14:paraId="0991DCB5" w14:textId="77777777" w:rsidTr="00D46917">
        <w:trPr>
          <w:trHeight w:val="290"/>
        </w:trPr>
        <w:tc>
          <w:tcPr>
            <w:tcW w:w="8075" w:type="dxa"/>
            <w:tcBorders>
              <w:top w:val="single" w:sz="4" w:space="0" w:color="auto"/>
              <w:left w:val="single" w:sz="4" w:space="0" w:color="auto"/>
              <w:bottom w:val="single" w:sz="4" w:space="0" w:color="auto"/>
              <w:right w:val="single" w:sz="4" w:space="0" w:color="auto"/>
            </w:tcBorders>
            <w:shd w:val="clear" w:color="000000" w:fill="FFFFFF"/>
            <w:hideMark/>
          </w:tcPr>
          <w:p w14:paraId="380B87DD" w14:textId="232822EE" w:rsidR="0046399C" w:rsidRPr="00A41AEA" w:rsidRDefault="0046399C"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KİŞİSEL VERİ KATEGORİLERİ VE VERİ KONUSU KİŞİ GRUPLARI</w:t>
            </w:r>
          </w:p>
        </w:tc>
        <w:tc>
          <w:tcPr>
            <w:tcW w:w="1985" w:type="dxa"/>
            <w:tcBorders>
              <w:top w:val="single" w:sz="4" w:space="0" w:color="auto"/>
              <w:left w:val="single" w:sz="4" w:space="0" w:color="auto"/>
              <w:bottom w:val="single" w:sz="4" w:space="0" w:color="auto"/>
              <w:right w:val="single" w:sz="4" w:space="0" w:color="000000"/>
            </w:tcBorders>
            <w:shd w:val="clear" w:color="000000" w:fill="FFFFFF"/>
          </w:tcPr>
          <w:p w14:paraId="2D67FE41" w14:textId="5BB95969" w:rsidR="0046399C" w:rsidRPr="00A41AEA" w:rsidRDefault="0046399C"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w:t>
            </w:r>
            <w:r w:rsidR="001A02CF">
              <w:rPr>
                <w:rFonts w:ascii="Times New Roman" w:eastAsia="Times New Roman" w:hAnsi="Times New Roman" w:cs="Times New Roman"/>
                <w:b/>
                <w:bCs/>
                <w:color w:val="000000"/>
                <w:kern w:val="0"/>
                <w:sz w:val="20"/>
                <w:szCs w:val="20"/>
                <w:lang w:eastAsia="tr-TR"/>
                <w14:ligatures w14:val="none"/>
              </w:rPr>
              <w:t>6</w:t>
            </w:r>
          </w:p>
        </w:tc>
      </w:tr>
    </w:tbl>
    <w:p w14:paraId="55A63CF7" w14:textId="77777777" w:rsidR="00AE75DD" w:rsidRDefault="00AE75DD" w:rsidP="006E7847">
      <w:pPr>
        <w:pStyle w:val="AralkYok"/>
        <w:ind w:left="567"/>
        <w:rPr>
          <w:rFonts w:ascii="Times New Roman" w:hAnsi="Times New Roman" w:cs="Times New Roman"/>
          <w:b/>
          <w:bCs/>
          <w:sz w:val="20"/>
          <w:szCs w:val="20"/>
        </w:rPr>
        <w:sectPr w:rsidR="00AE75DD" w:rsidSect="00A65468">
          <w:footerReference w:type="default" r:id="rId13"/>
          <w:type w:val="continuous"/>
          <w:pgSz w:w="11906" w:h="16838"/>
          <w:pgMar w:top="284" w:right="567" w:bottom="567" w:left="1134" w:header="57" w:footer="0" w:gutter="0"/>
          <w:cols w:space="708"/>
          <w:docGrid w:linePitch="360"/>
        </w:sectPr>
      </w:pPr>
      <w:bookmarkStart w:id="2" w:name="_Hlk139799153"/>
    </w:p>
    <w:p w14:paraId="3CBC3CF7"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1-Kimlik</w:t>
      </w:r>
      <w:r w:rsidRPr="006E7847">
        <w:rPr>
          <w:rFonts w:ascii="Times New Roman" w:hAnsi="Times New Roman" w:cs="Times New Roman"/>
          <w:b/>
          <w:bCs/>
        </w:rPr>
        <w:tab/>
      </w:r>
    </w:p>
    <w:p w14:paraId="1C7BB36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 Adayı</w:t>
      </w:r>
    </w:p>
    <w:p w14:paraId="509DA6C5"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4B13AA2F"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4C74A60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3211B23C"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6BEF65E9"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Çalışanı</w:t>
      </w:r>
    </w:p>
    <w:p w14:paraId="5A258BBC"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6D6EA14E"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482F30C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Veli/Vasi/Temsilci</w:t>
      </w:r>
    </w:p>
    <w:p w14:paraId="556E7364" w14:textId="77777777" w:rsidR="006E7847" w:rsidRPr="006E7847" w:rsidRDefault="006E7847" w:rsidP="006E7847">
      <w:pPr>
        <w:pStyle w:val="AralkYok"/>
        <w:ind w:left="567"/>
        <w:rPr>
          <w:rFonts w:ascii="Times New Roman" w:hAnsi="Times New Roman" w:cs="Times New Roman"/>
          <w:b/>
          <w:bCs/>
        </w:rPr>
      </w:pPr>
    </w:p>
    <w:p w14:paraId="094DB945"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2-İletişim</w:t>
      </w:r>
      <w:r w:rsidRPr="006E7847">
        <w:rPr>
          <w:rFonts w:ascii="Times New Roman" w:hAnsi="Times New Roman" w:cs="Times New Roman"/>
          <w:b/>
          <w:bCs/>
        </w:rPr>
        <w:tab/>
      </w:r>
    </w:p>
    <w:p w14:paraId="05C93BC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 Adayı</w:t>
      </w:r>
    </w:p>
    <w:p w14:paraId="1407CFA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0AB5617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6B69672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45A80BBA"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5AD6CB7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Çalışanı</w:t>
      </w:r>
    </w:p>
    <w:p w14:paraId="7D4784F7"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3BC4EC8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0CB3713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Veli/Vasi/Temsilci</w:t>
      </w:r>
    </w:p>
    <w:p w14:paraId="5B0BAB04" w14:textId="77777777" w:rsidR="006E7847" w:rsidRPr="006E7847" w:rsidRDefault="006E7847" w:rsidP="006E7847">
      <w:pPr>
        <w:pStyle w:val="AralkYok"/>
        <w:ind w:left="567"/>
        <w:rPr>
          <w:rFonts w:ascii="Times New Roman" w:hAnsi="Times New Roman" w:cs="Times New Roman"/>
          <w:b/>
          <w:bCs/>
        </w:rPr>
      </w:pPr>
    </w:p>
    <w:p w14:paraId="69AC9656"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4-Özlük</w:t>
      </w:r>
      <w:r w:rsidRPr="006E7847">
        <w:rPr>
          <w:rFonts w:ascii="Times New Roman" w:hAnsi="Times New Roman" w:cs="Times New Roman"/>
          <w:b/>
          <w:bCs/>
        </w:rPr>
        <w:tab/>
      </w:r>
    </w:p>
    <w:p w14:paraId="1D1051F0"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16241EDC"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02C09A05"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31E158DB" w14:textId="77777777" w:rsidR="006E7847" w:rsidRPr="006E7847" w:rsidRDefault="006E7847" w:rsidP="006E7847">
      <w:pPr>
        <w:pStyle w:val="AralkYok"/>
        <w:ind w:left="567"/>
        <w:rPr>
          <w:rFonts w:ascii="Times New Roman" w:hAnsi="Times New Roman" w:cs="Times New Roman"/>
          <w:b/>
          <w:bCs/>
        </w:rPr>
      </w:pPr>
    </w:p>
    <w:p w14:paraId="2D1A956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5-Hukuki İşlem</w:t>
      </w:r>
      <w:r w:rsidRPr="006E7847">
        <w:rPr>
          <w:rFonts w:ascii="Times New Roman" w:hAnsi="Times New Roman" w:cs="Times New Roman"/>
          <w:b/>
          <w:bCs/>
        </w:rPr>
        <w:tab/>
      </w:r>
    </w:p>
    <w:p w14:paraId="6FE1E0E9"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477E44B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521E832F"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779B7B16"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22CDF31B" w14:textId="77777777" w:rsidR="006E7847" w:rsidRPr="006E7847" w:rsidRDefault="006E7847" w:rsidP="006E7847">
      <w:pPr>
        <w:pStyle w:val="AralkYok"/>
        <w:ind w:left="567"/>
        <w:rPr>
          <w:rFonts w:ascii="Times New Roman" w:hAnsi="Times New Roman" w:cs="Times New Roman"/>
          <w:b/>
          <w:bCs/>
        </w:rPr>
      </w:pPr>
    </w:p>
    <w:p w14:paraId="51F40CE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6-Müşteri İşlem</w:t>
      </w:r>
      <w:r w:rsidRPr="006E7847">
        <w:rPr>
          <w:rFonts w:ascii="Times New Roman" w:hAnsi="Times New Roman" w:cs="Times New Roman"/>
          <w:b/>
          <w:bCs/>
        </w:rPr>
        <w:tab/>
      </w:r>
    </w:p>
    <w:p w14:paraId="1A9EE4D0"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5CBCC79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5140F4DE"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43FED7C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22A8625B" w14:textId="77777777" w:rsidR="006E7847" w:rsidRPr="006E7847" w:rsidRDefault="006E7847" w:rsidP="006E7847">
      <w:pPr>
        <w:pStyle w:val="AralkYok"/>
        <w:ind w:left="567"/>
        <w:rPr>
          <w:rFonts w:ascii="Times New Roman" w:hAnsi="Times New Roman" w:cs="Times New Roman"/>
          <w:b/>
          <w:bCs/>
        </w:rPr>
      </w:pPr>
    </w:p>
    <w:p w14:paraId="30D202F8"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7-Fiziksel Mekan Güvenliği</w:t>
      </w:r>
      <w:r w:rsidRPr="006E7847">
        <w:rPr>
          <w:rFonts w:ascii="Times New Roman" w:hAnsi="Times New Roman" w:cs="Times New Roman"/>
          <w:b/>
          <w:bCs/>
        </w:rPr>
        <w:tab/>
      </w:r>
    </w:p>
    <w:p w14:paraId="03C8A9A2"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 Adayı</w:t>
      </w:r>
    </w:p>
    <w:p w14:paraId="44204E8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26720829"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7FAFC25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14BE8AD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6CE07B9E"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Çalışanı</w:t>
      </w:r>
    </w:p>
    <w:p w14:paraId="7AF35AB9"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64EC7500"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5E515C56"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Veli/Vasi/Temsilci</w:t>
      </w:r>
    </w:p>
    <w:p w14:paraId="72503930"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Ziyaretçi</w:t>
      </w:r>
    </w:p>
    <w:p w14:paraId="0AAEE080" w14:textId="77777777" w:rsidR="006E7847" w:rsidRPr="006E7847" w:rsidRDefault="006E7847" w:rsidP="006E7847">
      <w:pPr>
        <w:pStyle w:val="AralkYok"/>
        <w:ind w:left="567"/>
        <w:rPr>
          <w:rFonts w:ascii="Times New Roman" w:hAnsi="Times New Roman" w:cs="Times New Roman"/>
          <w:b/>
          <w:bCs/>
        </w:rPr>
      </w:pPr>
    </w:p>
    <w:p w14:paraId="71E73DE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8-İşlem Güvenliği</w:t>
      </w:r>
      <w:r w:rsidRPr="006E7847">
        <w:rPr>
          <w:rFonts w:ascii="Times New Roman" w:hAnsi="Times New Roman" w:cs="Times New Roman"/>
          <w:b/>
          <w:bCs/>
        </w:rPr>
        <w:tab/>
      </w:r>
    </w:p>
    <w:p w14:paraId="4F3FAC7A"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58C8961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2231EA89"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6FFF53DF" w14:textId="77777777" w:rsidR="006E7847" w:rsidRPr="006E7847" w:rsidRDefault="006E7847" w:rsidP="006E7847">
      <w:pPr>
        <w:pStyle w:val="AralkYok"/>
        <w:ind w:left="567"/>
        <w:rPr>
          <w:rFonts w:ascii="Times New Roman" w:hAnsi="Times New Roman" w:cs="Times New Roman"/>
          <w:b/>
          <w:bCs/>
        </w:rPr>
      </w:pPr>
    </w:p>
    <w:p w14:paraId="3141848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9-Risk Yönetimi</w:t>
      </w:r>
      <w:r w:rsidRPr="006E7847">
        <w:rPr>
          <w:rFonts w:ascii="Times New Roman" w:hAnsi="Times New Roman" w:cs="Times New Roman"/>
          <w:b/>
          <w:bCs/>
        </w:rPr>
        <w:tab/>
      </w:r>
    </w:p>
    <w:p w14:paraId="39851152"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40F6431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4277B991"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0616DA1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35B8E20B" w14:textId="77777777" w:rsidR="006E7847" w:rsidRPr="006E7847" w:rsidRDefault="006E7847" w:rsidP="006E7847">
      <w:pPr>
        <w:pStyle w:val="AralkYok"/>
        <w:ind w:left="567"/>
        <w:rPr>
          <w:rFonts w:ascii="Times New Roman" w:hAnsi="Times New Roman" w:cs="Times New Roman"/>
          <w:b/>
          <w:bCs/>
        </w:rPr>
      </w:pPr>
    </w:p>
    <w:p w14:paraId="10C4A35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10-Finans</w:t>
      </w:r>
      <w:r w:rsidRPr="006E7847">
        <w:rPr>
          <w:rFonts w:ascii="Times New Roman" w:hAnsi="Times New Roman" w:cs="Times New Roman"/>
          <w:b/>
          <w:bCs/>
        </w:rPr>
        <w:tab/>
      </w:r>
    </w:p>
    <w:p w14:paraId="62BB87F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4F5CDC0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38713688"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Tedarikçi Yetkilisi</w:t>
      </w:r>
    </w:p>
    <w:p w14:paraId="6A45D845"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1486B93E" w14:textId="77777777" w:rsidR="006E7847" w:rsidRPr="006E7847" w:rsidRDefault="006E7847" w:rsidP="006E7847">
      <w:pPr>
        <w:pStyle w:val="AralkYok"/>
        <w:ind w:left="567"/>
        <w:rPr>
          <w:rFonts w:ascii="Times New Roman" w:hAnsi="Times New Roman" w:cs="Times New Roman"/>
          <w:b/>
          <w:bCs/>
        </w:rPr>
      </w:pPr>
    </w:p>
    <w:p w14:paraId="0F7D41C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11-Mesleki Deneyim</w:t>
      </w:r>
      <w:r w:rsidRPr="006E7847">
        <w:rPr>
          <w:rFonts w:ascii="Times New Roman" w:hAnsi="Times New Roman" w:cs="Times New Roman"/>
          <w:b/>
          <w:bCs/>
        </w:rPr>
        <w:tab/>
      </w:r>
    </w:p>
    <w:p w14:paraId="53509F32"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56F81455"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Hissedar/Ortak</w:t>
      </w:r>
    </w:p>
    <w:p w14:paraId="0630F28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1ED5AD64" w14:textId="77777777" w:rsidR="006E7847" w:rsidRPr="006E7847" w:rsidRDefault="006E7847" w:rsidP="006E7847">
      <w:pPr>
        <w:pStyle w:val="AralkYok"/>
        <w:ind w:left="567"/>
        <w:rPr>
          <w:rFonts w:ascii="Times New Roman" w:hAnsi="Times New Roman" w:cs="Times New Roman"/>
          <w:b/>
          <w:bCs/>
        </w:rPr>
      </w:pPr>
    </w:p>
    <w:p w14:paraId="0669A89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12-Pazarlama</w:t>
      </w:r>
      <w:r w:rsidRPr="006E7847">
        <w:rPr>
          <w:rFonts w:ascii="Times New Roman" w:hAnsi="Times New Roman" w:cs="Times New Roman"/>
          <w:b/>
          <w:bCs/>
        </w:rPr>
        <w:tab/>
      </w:r>
    </w:p>
    <w:p w14:paraId="1E74E1A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Potansiyel Ürün veya Hizmet Alıcısı</w:t>
      </w:r>
    </w:p>
    <w:p w14:paraId="05026E43"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Ürün veya Hizmet Alan Kişi</w:t>
      </w:r>
    </w:p>
    <w:p w14:paraId="494CAD99" w14:textId="77777777" w:rsidR="006E7847" w:rsidRPr="006E7847" w:rsidRDefault="006E7847" w:rsidP="006E7847">
      <w:pPr>
        <w:pStyle w:val="AralkYok"/>
        <w:ind w:left="567"/>
        <w:rPr>
          <w:rFonts w:ascii="Times New Roman" w:hAnsi="Times New Roman" w:cs="Times New Roman"/>
          <w:b/>
          <w:bCs/>
        </w:rPr>
      </w:pPr>
    </w:p>
    <w:p w14:paraId="1DAC9556"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 xml:space="preserve">13-Görsel </w:t>
      </w:r>
      <w:proofErr w:type="gramStart"/>
      <w:r w:rsidRPr="006E7847">
        <w:rPr>
          <w:rFonts w:ascii="Times New Roman" w:hAnsi="Times New Roman" w:cs="Times New Roman"/>
          <w:b/>
          <w:bCs/>
        </w:rPr>
        <w:t>Ve</w:t>
      </w:r>
      <w:proofErr w:type="gramEnd"/>
      <w:r w:rsidRPr="006E7847">
        <w:rPr>
          <w:rFonts w:ascii="Times New Roman" w:hAnsi="Times New Roman" w:cs="Times New Roman"/>
          <w:b/>
          <w:bCs/>
        </w:rPr>
        <w:t xml:space="preserve"> İşitsel Kayıtlar</w:t>
      </w:r>
      <w:r w:rsidRPr="006E7847">
        <w:rPr>
          <w:rFonts w:ascii="Times New Roman" w:hAnsi="Times New Roman" w:cs="Times New Roman"/>
          <w:b/>
          <w:bCs/>
        </w:rPr>
        <w:tab/>
      </w:r>
    </w:p>
    <w:p w14:paraId="00E9B40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20AD05DB"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28C65FB4" w14:textId="77777777" w:rsidR="006E7847" w:rsidRPr="006E7847" w:rsidRDefault="006E7847" w:rsidP="006E7847">
      <w:pPr>
        <w:pStyle w:val="AralkYok"/>
        <w:ind w:left="567"/>
        <w:rPr>
          <w:rFonts w:ascii="Times New Roman" w:hAnsi="Times New Roman" w:cs="Times New Roman"/>
          <w:b/>
          <w:bCs/>
        </w:rPr>
      </w:pPr>
    </w:p>
    <w:p w14:paraId="5D5243C2"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21-Sağlık Bilgileri</w:t>
      </w:r>
      <w:r w:rsidRPr="006E7847">
        <w:rPr>
          <w:rFonts w:ascii="Times New Roman" w:hAnsi="Times New Roman" w:cs="Times New Roman"/>
          <w:b/>
          <w:bCs/>
        </w:rPr>
        <w:tab/>
      </w:r>
    </w:p>
    <w:p w14:paraId="37FE56FC"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335BDA1D"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65CB58D5" w14:textId="77777777" w:rsidR="006E7847" w:rsidRPr="006E7847" w:rsidRDefault="006E7847" w:rsidP="006E7847">
      <w:pPr>
        <w:pStyle w:val="AralkYok"/>
        <w:ind w:left="567"/>
        <w:rPr>
          <w:rFonts w:ascii="Times New Roman" w:hAnsi="Times New Roman" w:cs="Times New Roman"/>
          <w:b/>
          <w:bCs/>
        </w:rPr>
      </w:pPr>
    </w:p>
    <w:p w14:paraId="451BDC77"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 xml:space="preserve">23-Ceza Mahkûmiyeti </w:t>
      </w:r>
      <w:proofErr w:type="gramStart"/>
      <w:r w:rsidRPr="006E7847">
        <w:rPr>
          <w:rFonts w:ascii="Times New Roman" w:hAnsi="Times New Roman" w:cs="Times New Roman"/>
          <w:b/>
          <w:bCs/>
        </w:rPr>
        <w:t>Ve</w:t>
      </w:r>
      <w:proofErr w:type="gramEnd"/>
      <w:r w:rsidRPr="006E7847">
        <w:rPr>
          <w:rFonts w:ascii="Times New Roman" w:hAnsi="Times New Roman" w:cs="Times New Roman"/>
          <w:b/>
          <w:bCs/>
        </w:rPr>
        <w:t xml:space="preserve"> Güvenlik Tedbirleri</w:t>
      </w:r>
      <w:r w:rsidRPr="006E7847">
        <w:rPr>
          <w:rFonts w:ascii="Times New Roman" w:hAnsi="Times New Roman" w:cs="Times New Roman"/>
          <w:b/>
          <w:bCs/>
        </w:rPr>
        <w:tab/>
      </w:r>
    </w:p>
    <w:p w14:paraId="58E58916"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78C8F23F"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Stajyer</w:t>
      </w:r>
    </w:p>
    <w:p w14:paraId="5002523F" w14:textId="77777777" w:rsidR="006E7847" w:rsidRPr="006E7847" w:rsidRDefault="006E7847" w:rsidP="006E7847">
      <w:pPr>
        <w:pStyle w:val="AralkYok"/>
        <w:ind w:left="567"/>
        <w:rPr>
          <w:rFonts w:ascii="Times New Roman" w:hAnsi="Times New Roman" w:cs="Times New Roman"/>
          <w:b/>
          <w:bCs/>
        </w:rPr>
      </w:pPr>
    </w:p>
    <w:p w14:paraId="041A225E"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24-Biyometrik Veri</w:t>
      </w:r>
      <w:r w:rsidRPr="006E7847">
        <w:rPr>
          <w:rFonts w:ascii="Times New Roman" w:hAnsi="Times New Roman" w:cs="Times New Roman"/>
          <w:b/>
          <w:bCs/>
        </w:rPr>
        <w:tab/>
      </w:r>
    </w:p>
    <w:p w14:paraId="79A51DB4" w14:textId="77777777" w:rsidR="006E7847" w:rsidRPr="006E7847" w:rsidRDefault="006E7847" w:rsidP="006E7847">
      <w:pPr>
        <w:pStyle w:val="AralkYok"/>
        <w:ind w:left="567"/>
        <w:rPr>
          <w:rFonts w:ascii="Times New Roman" w:hAnsi="Times New Roman" w:cs="Times New Roman"/>
          <w:b/>
          <w:bCs/>
        </w:rPr>
      </w:pPr>
      <w:r w:rsidRPr="006E7847">
        <w:rPr>
          <w:rFonts w:ascii="Times New Roman" w:hAnsi="Times New Roman" w:cs="Times New Roman"/>
          <w:b/>
          <w:bCs/>
        </w:rPr>
        <w:t>Çalışan</w:t>
      </w:r>
    </w:p>
    <w:p w14:paraId="4D059D2A" w14:textId="4E716D03" w:rsidR="00AE75DD" w:rsidRPr="006E7847" w:rsidRDefault="006E7847" w:rsidP="006E7847">
      <w:pPr>
        <w:pStyle w:val="AralkYok"/>
        <w:ind w:left="567"/>
        <w:rPr>
          <w:rFonts w:ascii="Times New Roman" w:hAnsi="Times New Roman" w:cs="Times New Roman"/>
          <w:b/>
          <w:bCs/>
        </w:rPr>
        <w:sectPr w:rsidR="00AE75DD" w:rsidRPr="006E7847" w:rsidSect="00AE75DD">
          <w:type w:val="continuous"/>
          <w:pgSz w:w="11906" w:h="16838"/>
          <w:pgMar w:top="284" w:right="567" w:bottom="567" w:left="567" w:header="57" w:footer="0" w:gutter="0"/>
          <w:cols w:num="2" w:space="708"/>
          <w:docGrid w:linePitch="360"/>
        </w:sectPr>
      </w:pPr>
      <w:r w:rsidRPr="006E7847">
        <w:rPr>
          <w:rFonts w:ascii="Times New Roman" w:hAnsi="Times New Roman" w:cs="Times New Roman"/>
          <w:b/>
          <w:bCs/>
        </w:rPr>
        <w:t>Stajyer</w:t>
      </w:r>
    </w:p>
    <w:p w14:paraId="545DD3AC" w14:textId="77777777" w:rsidR="00AE75DD" w:rsidRDefault="00AE75DD" w:rsidP="00D27C25">
      <w:pPr>
        <w:pStyle w:val="AralkYok"/>
        <w:rPr>
          <w:rFonts w:ascii="Times New Roman" w:hAnsi="Times New Roman" w:cs="Times New Roman"/>
          <w:b/>
          <w:bCs/>
          <w:sz w:val="20"/>
          <w:szCs w:val="20"/>
        </w:rPr>
        <w:sectPr w:rsidR="00AE75DD" w:rsidSect="00AE75DD">
          <w:type w:val="continuous"/>
          <w:pgSz w:w="11906" w:h="16838"/>
          <w:pgMar w:top="567" w:right="567" w:bottom="567" w:left="567" w:header="340" w:footer="170" w:gutter="0"/>
          <w:cols w:num="2" w:space="708"/>
          <w:docGrid w:linePitch="360"/>
        </w:sectPr>
      </w:pPr>
    </w:p>
    <w:p w14:paraId="58C2DA2F" w14:textId="77777777" w:rsidR="00AE75DD" w:rsidRDefault="00AE75DD" w:rsidP="00D27C25">
      <w:pPr>
        <w:pStyle w:val="AralkYok"/>
        <w:rPr>
          <w:rFonts w:ascii="Times New Roman" w:hAnsi="Times New Roman" w:cs="Times New Roman"/>
          <w:b/>
          <w:bCs/>
          <w:sz w:val="20"/>
          <w:szCs w:val="20"/>
        </w:rPr>
      </w:pPr>
    </w:p>
    <w:p w14:paraId="197E262C" w14:textId="77777777" w:rsidR="00AE75DD" w:rsidRDefault="00AE75DD" w:rsidP="00D27C25">
      <w:pPr>
        <w:pStyle w:val="AralkYok"/>
        <w:rPr>
          <w:rFonts w:ascii="Times New Roman" w:hAnsi="Times New Roman" w:cs="Times New Roman"/>
          <w:b/>
          <w:bCs/>
          <w:sz w:val="20"/>
          <w:szCs w:val="20"/>
        </w:rPr>
      </w:pPr>
    </w:p>
    <w:p w14:paraId="1B6F1A4B" w14:textId="7FD8A7DF" w:rsidR="00AE75DD" w:rsidRPr="000B5CD4" w:rsidRDefault="00AE75DD" w:rsidP="00D27C25">
      <w:pPr>
        <w:pStyle w:val="AralkYok"/>
        <w:rPr>
          <w:rFonts w:ascii="Times New Roman" w:hAnsi="Times New Roman" w:cs="Times New Roman"/>
          <w:sz w:val="20"/>
          <w:szCs w:val="20"/>
        </w:rPr>
        <w:sectPr w:rsidR="00AE75DD" w:rsidRPr="000B5CD4" w:rsidSect="00922206">
          <w:type w:val="continuous"/>
          <w:pgSz w:w="11906" w:h="16838"/>
          <w:pgMar w:top="567" w:right="567" w:bottom="567" w:left="567" w:header="340" w:footer="170" w:gutter="0"/>
          <w:cols w:num="2" w:space="708"/>
          <w:docGrid w:linePitch="360"/>
        </w:sectPr>
      </w:pPr>
    </w:p>
    <w:bookmarkEnd w:id="2"/>
    <w:p w14:paraId="2B0907F7" w14:textId="77777777" w:rsidR="008E15DC" w:rsidRDefault="008E15DC" w:rsidP="00D27C25">
      <w:pPr>
        <w:pStyle w:val="AralkYok"/>
        <w:rPr>
          <w:rFonts w:ascii="Times New Roman" w:hAnsi="Times New Roman" w:cs="Times New Roman"/>
          <w:color w:val="000000" w:themeColor="text1"/>
          <w:sz w:val="20"/>
          <w:szCs w:val="20"/>
        </w:rPr>
        <w:sectPr w:rsidR="008E15DC" w:rsidSect="0046399C">
          <w:type w:val="continuous"/>
          <w:pgSz w:w="11906" w:h="16838"/>
          <w:pgMar w:top="567" w:right="567" w:bottom="567" w:left="567" w:header="340" w:footer="170" w:gutter="0"/>
          <w:cols w:space="708"/>
          <w:docGrid w:linePitch="360"/>
        </w:sect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gridCol w:w="1418"/>
      </w:tblGrid>
      <w:tr w:rsidR="00922206" w14:paraId="0967EEFE" w14:textId="77777777" w:rsidTr="006E7847">
        <w:trPr>
          <w:trHeight w:val="235"/>
        </w:trPr>
        <w:tc>
          <w:tcPr>
            <w:tcW w:w="8788" w:type="dxa"/>
          </w:tcPr>
          <w:p w14:paraId="231C21A7" w14:textId="2CCEC5E5" w:rsidR="00922206" w:rsidRPr="00F4641F" w:rsidRDefault="00922206" w:rsidP="00F01A6E">
            <w:pPr>
              <w:pStyle w:val="AralkYok"/>
              <w:ind w:left="32"/>
              <w:jc w:val="center"/>
              <w:rPr>
                <w:rFonts w:ascii="Times New Roman" w:hAnsi="Times New Roman" w:cs="Times New Roman"/>
                <w:b/>
                <w:bCs/>
                <w:sz w:val="20"/>
                <w:szCs w:val="20"/>
              </w:rPr>
            </w:pPr>
            <w:r>
              <w:rPr>
                <w:rFonts w:ascii="Times New Roman" w:eastAsia="Times New Roman" w:hAnsi="Times New Roman" w:cs="Times New Roman"/>
                <w:b/>
                <w:bCs/>
                <w:color w:val="000000"/>
                <w:kern w:val="0"/>
                <w:sz w:val="20"/>
                <w:szCs w:val="20"/>
                <w:lang w:eastAsia="tr-TR"/>
                <w14:ligatures w14:val="none"/>
              </w:rPr>
              <w:t>YABANCI ÜLKELER</w:t>
            </w:r>
          </w:p>
        </w:tc>
        <w:tc>
          <w:tcPr>
            <w:tcW w:w="1418" w:type="dxa"/>
          </w:tcPr>
          <w:p w14:paraId="0943CEF9" w14:textId="42993370" w:rsidR="00922206" w:rsidRDefault="00922206" w:rsidP="00F01A6E">
            <w:pPr>
              <w:pStyle w:val="AralkYok"/>
              <w:jc w:val="center"/>
              <w:rPr>
                <w:rFonts w:ascii="Times New Roman" w:hAnsi="Times New Roman" w:cs="Times New Roman"/>
                <w:b/>
                <w:bCs/>
                <w:sz w:val="20"/>
                <w:szCs w:val="20"/>
              </w:rPr>
            </w:pPr>
            <w:r>
              <w:rPr>
                <w:rFonts w:ascii="Times New Roman" w:hAnsi="Times New Roman" w:cs="Times New Roman"/>
                <w:b/>
                <w:bCs/>
                <w:sz w:val="20"/>
                <w:szCs w:val="20"/>
              </w:rPr>
              <w:t>EK- 7</w:t>
            </w:r>
          </w:p>
        </w:tc>
      </w:tr>
      <w:tr w:rsidR="00532A2D" w14:paraId="1A383E66" w14:textId="77777777" w:rsidTr="006E7847">
        <w:trPr>
          <w:trHeight w:val="235"/>
        </w:trPr>
        <w:tc>
          <w:tcPr>
            <w:tcW w:w="10206" w:type="dxa"/>
            <w:gridSpan w:val="2"/>
          </w:tcPr>
          <w:p w14:paraId="33DF57CE" w14:textId="45D3F611" w:rsidR="00532A2D" w:rsidRPr="00532A2D" w:rsidRDefault="00532A2D" w:rsidP="00532A2D">
            <w:pPr>
              <w:pStyle w:val="AralkYok"/>
              <w:rPr>
                <w:rFonts w:ascii="Times New Roman" w:hAnsi="Times New Roman" w:cs="Times New Roman"/>
                <w:sz w:val="20"/>
                <w:szCs w:val="20"/>
              </w:rPr>
            </w:pPr>
            <w:r w:rsidRPr="00532A2D">
              <w:rPr>
                <w:rFonts w:ascii="Times New Roman" w:hAnsi="Times New Roman" w:cs="Times New Roman"/>
                <w:sz w:val="20"/>
                <w:szCs w:val="20"/>
              </w:rPr>
              <w:t>Veri Sorumlusu tarafından, herhangi bir veri kategorisinin yabancı ülkelere aktarılmadığı taahhüt edildi.</w:t>
            </w:r>
          </w:p>
        </w:tc>
      </w:tr>
    </w:tbl>
    <w:p w14:paraId="328DC7A0" w14:textId="77777777" w:rsidR="00922206" w:rsidRDefault="00922206" w:rsidP="00922206">
      <w:pPr>
        <w:pStyle w:val="AralkYok"/>
        <w:rPr>
          <w:rFonts w:ascii="Times New Roman" w:hAnsi="Times New Roman" w:cs="Times New Roman"/>
          <w:color w:val="000000" w:themeColor="text1"/>
          <w:sz w:val="20"/>
          <w:szCs w:val="20"/>
        </w:rPr>
      </w:pPr>
    </w:p>
    <w:p w14:paraId="20EC4C9C" w14:textId="77777777" w:rsidR="00AE75DD" w:rsidRDefault="00AE75DD" w:rsidP="00922206">
      <w:pPr>
        <w:pStyle w:val="AralkYok"/>
        <w:rPr>
          <w:rFonts w:ascii="Times New Roman" w:hAnsi="Times New Roman" w:cs="Times New Roman"/>
          <w:color w:val="000000" w:themeColor="text1"/>
          <w:sz w:val="20"/>
          <w:szCs w:val="20"/>
        </w:rPr>
      </w:pPr>
    </w:p>
    <w:p w14:paraId="281F073F" w14:textId="77777777" w:rsidR="006E7847" w:rsidRDefault="006E7847" w:rsidP="00922206">
      <w:pPr>
        <w:pStyle w:val="AralkYok"/>
        <w:rPr>
          <w:rFonts w:ascii="Times New Roman" w:hAnsi="Times New Roman" w:cs="Times New Roman"/>
          <w:color w:val="000000" w:themeColor="text1"/>
          <w:sz w:val="20"/>
          <w:szCs w:val="20"/>
        </w:rPr>
      </w:pPr>
    </w:p>
    <w:p w14:paraId="5F191C88" w14:textId="77777777" w:rsidR="006E7847" w:rsidRDefault="006E7847" w:rsidP="00922206">
      <w:pPr>
        <w:pStyle w:val="AralkYok"/>
        <w:rPr>
          <w:rFonts w:ascii="Times New Roman" w:hAnsi="Times New Roman" w:cs="Times New Roman"/>
          <w:color w:val="000000" w:themeColor="text1"/>
          <w:sz w:val="20"/>
          <w:szCs w:val="20"/>
        </w:rPr>
      </w:pPr>
    </w:p>
    <w:p w14:paraId="7DF745ED" w14:textId="77777777" w:rsidR="006E7847" w:rsidRDefault="006E7847" w:rsidP="00922206">
      <w:pPr>
        <w:pStyle w:val="AralkYok"/>
        <w:rPr>
          <w:rFonts w:ascii="Times New Roman" w:hAnsi="Times New Roman" w:cs="Times New Roman"/>
          <w:color w:val="000000" w:themeColor="text1"/>
          <w:sz w:val="20"/>
          <w:szCs w:val="20"/>
        </w:rPr>
      </w:pPr>
    </w:p>
    <w:p w14:paraId="1D63F3CC" w14:textId="77777777" w:rsidR="006E7847" w:rsidRDefault="006E7847" w:rsidP="00922206">
      <w:pPr>
        <w:pStyle w:val="AralkYok"/>
        <w:rPr>
          <w:rFonts w:ascii="Times New Roman" w:hAnsi="Times New Roman" w:cs="Times New Roman"/>
          <w:color w:val="000000" w:themeColor="text1"/>
          <w:sz w:val="20"/>
          <w:szCs w:val="20"/>
        </w:rPr>
      </w:pPr>
    </w:p>
    <w:p w14:paraId="123939D0" w14:textId="77777777" w:rsidR="006E7847" w:rsidRDefault="006E7847" w:rsidP="00922206">
      <w:pPr>
        <w:pStyle w:val="AralkYok"/>
        <w:rPr>
          <w:rFonts w:ascii="Times New Roman" w:hAnsi="Times New Roman" w:cs="Times New Roman"/>
          <w:color w:val="000000" w:themeColor="text1"/>
          <w:sz w:val="20"/>
          <w:szCs w:val="20"/>
        </w:rPr>
      </w:pPr>
    </w:p>
    <w:p w14:paraId="1279F10A" w14:textId="77777777" w:rsidR="006E7847" w:rsidRDefault="006E7847" w:rsidP="00922206">
      <w:pPr>
        <w:pStyle w:val="AralkYok"/>
        <w:rPr>
          <w:rFonts w:ascii="Times New Roman" w:hAnsi="Times New Roman" w:cs="Times New Roman"/>
          <w:color w:val="000000" w:themeColor="text1"/>
          <w:sz w:val="20"/>
          <w:szCs w:val="20"/>
        </w:rPr>
      </w:pPr>
    </w:p>
    <w:p w14:paraId="6503467C" w14:textId="77777777" w:rsidR="006E7847" w:rsidRDefault="006E7847" w:rsidP="00922206">
      <w:pPr>
        <w:pStyle w:val="AralkYok"/>
        <w:rPr>
          <w:rFonts w:ascii="Times New Roman" w:hAnsi="Times New Roman" w:cs="Times New Roman"/>
          <w:color w:val="000000" w:themeColor="text1"/>
          <w:sz w:val="20"/>
          <w:szCs w:val="20"/>
        </w:rPr>
      </w:pPr>
    </w:p>
    <w:p w14:paraId="17A8DA0C" w14:textId="77777777" w:rsidR="006E7847" w:rsidRDefault="006E7847" w:rsidP="00922206">
      <w:pPr>
        <w:pStyle w:val="AralkYok"/>
        <w:rPr>
          <w:rFonts w:ascii="Times New Roman" w:hAnsi="Times New Roman" w:cs="Times New Roman"/>
          <w:color w:val="000000" w:themeColor="text1"/>
          <w:sz w:val="20"/>
          <w:szCs w:val="20"/>
        </w:rPr>
      </w:pPr>
    </w:p>
    <w:p w14:paraId="7CC402E3" w14:textId="77777777" w:rsidR="006E7847" w:rsidRDefault="006E7847" w:rsidP="00922206">
      <w:pPr>
        <w:pStyle w:val="AralkYok"/>
        <w:rPr>
          <w:rFonts w:ascii="Times New Roman" w:hAnsi="Times New Roman" w:cs="Times New Roman"/>
          <w:color w:val="000000" w:themeColor="text1"/>
          <w:sz w:val="20"/>
          <w:szCs w:val="20"/>
        </w:rPr>
      </w:pPr>
    </w:p>
    <w:p w14:paraId="20352C3B" w14:textId="77777777" w:rsidR="006E7847" w:rsidRDefault="006E7847" w:rsidP="00922206">
      <w:pPr>
        <w:pStyle w:val="AralkYok"/>
        <w:rPr>
          <w:rFonts w:ascii="Times New Roman" w:hAnsi="Times New Roman" w:cs="Times New Roman"/>
          <w:color w:val="000000" w:themeColor="text1"/>
          <w:sz w:val="20"/>
          <w:szCs w:val="20"/>
        </w:rPr>
      </w:pPr>
    </w:p>
    <w:p w14:paraId="069D2915" w14:textId="77777777" w:rsidR="006E7847" w:rsidRDefault="006E7847" w:rsidP="00922206">
      <w:pPr>
        <w:pStyle w:val="AralkYok"/>
        <w:rPr>
          <w:rFonts w:ascii="Times New Roman" w:hAnsi="Times New Roman" w:cs="Times New Roman"/>
          <w:color w:val="000000" w:themeColor="text1"/>
          <w:sz w:val="20"/>
          <w:szCs w:val="20"/>
        </w:rPr>
      </w:pPr>
    </w:p>
    <w:tbl>
      <w:tblPr>
        <w:tblW w:w="10206" w:type="dxa"/>
        <w:tblInd w:w="421" w:type="dxa"/>
        <w:tblCellMar>
          <w:left w:w="70" w:type="dxa"/>
          <w:right w:w="70" w:type="dxa"/>
        </w:tblCellMar>
        <w:tblLook w:val="04A0" w:firstRow="1" w:lastRow="0" w:firstColumn="1" w:lastColumn="0" w:noHBand="0" w:noVBand="1"/>
      </w:tblPr>
      <w:tblGrid>
        <w:gridCol w:w="8748"/>
        <w:gridCol w:w="1458"/>
      </w:tblGrid>
      <w:tr w:rsidR="00922206" w:rsidRPr="00A41AEA" w14:paraId="3C9A82AA" w14:textId="77777777" w:rsidTr="006E7847">
        <w:trPr>
          <w:trHeight w:val="290"/>
        </w:trPr>
        <w:tc>
          <w:tcPr>
            <w:tcW w:w="8748" w:type="dxa"/>
            <w:tcBorders>
              <w:top w:val="single" w:sz="4" w:space="0" w:color="auto"/>
              <w:left w:val="single" w:sz="4" w:space="0" w:color="auto"/>
              <w:bottom w:val="single" w:sz="4" w:space="0" w:color="auto"/>
              <w:right w:val="single" w:sz="4" w:space="0" w:color="auto"/>
            </w:tcBorders>
            <w:shd w:val="clear" w:color="000000" w:fill="FFFFFF"/>
            <w:hideMark/>
          </w:tcPr>
          <w:p w14:paraId="7EAD0A1F" w14:textId="21D77C82" w:rsidR="00922206" w:rsidRPr="00A41AEA" w:rsidRDefault="00922206"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VERİ GÜVENLİĞİ TEBDİRLERİ</w:t>
            </w:r>
          </w:p>
        </w:tc>
        <w:tc>
          <w:tcPr>
            <w:tcW w:w="1458" w:type="dxa"/>
            <w:tcBorders>
              <w:top w:val="single" w:sz="4" w:space="0" w:color="auto"/>
              <w:left w:val="single" w:sz="4" w:space="0" w:color="auto"/>
              <w:bottom w:val="single" w:sz="4" w:space="0" w:color="auto"/>
              <w:right w:val="single" w:sz="4" w:space="0" w:color="000000"/>
            </w:tcBorders>
            <w:shd w:val="clear" w:color="000000" w:fill="FFFFFF"/>
          </w:tcPr>
          <w:p w14:paraId="4F6A5061" w14:textId="6AA7EEB4" w:rsidR="00922206" w:rsidRPr="00A41AEA" w:rsidRDefault="00922206" w:rsidP="00F01A6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rFonts w:ascii="Times New Roman" w:eastAsia="Times New Roman" w:hAnsi="Times New Roman" w:cs="Times New Roman"/>
                <w:b/>
                <w:bCs/>
                <w:color w:val="000000"/>
                <w:kern w:val="0"/>
                <w:sz w:val="20"/>
                <w:szCs w:val="20"/>
                <w:lang w:eastAsia="tr-TR"/>
                <w14:ligatures w14:val="none"/>
              </w:rPr>
              <w:t>EK-8</w:t>
            </w:r>
          </w:p>
        </w:tc>
      </w:tr>
    </w:tbl>
    <w:p w14:paraId="1E5E6324"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Anahtar yönetimi uygulanmaktadır.</w:t>
      </w:r>
    </w:p>
    <w:p w14:paraId="260E30AD"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Ağ güvenliği ve uygulama güvenliği sağlanmaktadır.</w:t>
      </w:r>
    </w:p>
    <w:p w14:paraId="096E1319"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Ağ yoluyla kişisel veri aktarımlarında kapalı sistem ağ kullanılmaktadır.</w:t>
      </w:r>
    </w:p>
    <w:p w14:paraId="5EDF6D0A"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Bilgi teknolojileri sistemleri tedarik, geliştirme ve bakımı kapsamındaki güvenlik önlemleri alınmaktadır.</w:t>
      </w:r>
    </w:p>
    <w:p w14:paraId="3C66F2FF"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Erişim, bilgi güvenliği, kullanım, saklama ve imha konularında kurumsal politikalar hazırlanmış ve uygulamaya başlanmıştır.</w:t>
      </w:r>
    </w:p>
    <w:p w14:paraId="5484FCB9"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Gerektiğinde veri maskeleme önlemi uygulanmaktadır.</w:t>
      </w:r>
    </w:p>
    <w:p w14:paraId="0CE0281E"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Gizlilik taahhütnameleri yapılmaktadır.</w:t>
      </w:r>
    </w:p>
    <w:p w14:paraId="0E6FB163"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Görev değişikliği olan ya da işten ayrılan çalışanların bu alandaki yetkileri kaldırılmaktadır.</w:t>
      </w:r>
    </w:p>
    <w:p w14:paraId="6DF4D610"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Güncel anti-virüs sistemleri kullanılmaktadır.</w:t>
      </w:r>
    </w:p>
    <w:p w14:paraId="64C51F5E"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Kağıt yoluyla aktarılan kişisel veriler için ekstra güvenlik tedbirleri alınmakta ve ilgili evrak gizlilik dereceli belge formatında gönderilmektedir.</w:t>
      </w:r>
    </w:p>
    <w:p w14:paraId="79514737"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 güvenliği politika ve prosedürleri belirlenmiştir.</w:t>
      </w:r>
    </w:p>
    <w:p w14:paraId="3E2602AA"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 güvenliğinin takibi yapılmaktadır.</w:t>
      </w:r>
    </w:p>
    <w:p w14:paraId="53410CFF"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 içeren fiziksel ortamlara giriş çıkışlarla ilgili gerekli güvenlik önlemleri alınmaktadır.</w:t>
      </w:r>
    </w:p>
    <w:p w14:paraId="019C794B"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 içeren fiziksel ortamların dış risklere (yangın, sel vb.) karşı güvenliği sağlanmaktadır.</w:t>
      </w:r>
    </w:p>
    <w:p w14:paraId="6AE5DFE0"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 içeren ortamların güvenliği sağlanmaktadır.</w:t>
      </w:r>
    </w:p>
    <w:p w14:paraId="0FCA85F9"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veriler mümkün olduğunca azaltılmaktadır.</w:t>
      </w:r>
    </w:p>
    <w:p w14:paraId="67824831"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Kişisel veriler yedeklenmekte ve yedeklenen kişisel verilerin güvenliği de sağlanmaktadır.</w:t>
      </w:r>
    </w:p>
    <w:p w14:paraId="0C187C7C"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Kullanıcı hesap yönetimi ve yetki kontrol sistemi uygulanmakta olup bunların takibi de yapılmaktadır.</w:t>
      </w:r>
    </w:p>
    <w:p w14:paraId="226C5E1E"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Kurum içi periyodik ve/veya rastgele denetimler yapılmakta ve yaptırılmaktadır.</w:t>
      </w:r>
    </w:p>
    <w:p w14:paraId="326359CD"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Mevcut risk ve tehditler belirlenmiştir.</w:t>
      </w:r>
    </w:p>
    <w:p w14:paraId="2878CA17"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Siber güvenlik önlemleri alınmış olup uygulanması sürekli takip edilmektedir.</w:t>
      </w:r>
    </w:p>
    <w:p w14:paraId="3CEDAC2C"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Taşınabilir bellek, CD, DVD ortamında aktarılan özel nitelikli kişisel veriler şifrelenerek aktarılmaktadır.</w:t>
      </w:r>
    </w:p>
    <w:p w14:paraId="04F2E955"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Veri işleyen hizmet sağlayıcılarının veri güvenliği konusunda belli aralıklarla denetimi sağlanmaktadır.</w:t>
      </w:r>
    </w:p>
    <w:p w14:paraId="75EE1115"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Veri işleyen hizmet sağlayıcılarının, veri güvenliği konusunda farkındalığı sağlanmaktadır.</w:t>
      </w:r>
    </w:p>
    <w:p w14:paraId="49123D1A"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Çalışanlar için veri güvenliği hükümleri içeren disiplin düzenlemeleri mevcuttur.</w:t>
      </w:r>
    </w:p>
    <w:p w14:paraId="5BBEECA1"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Çalışanlar için veri güvenliği konusunda belli aralıklarla eğitim ve farkındalık çalışmaları yapılmaktadır.</w:t>
      </w:r>
    </w:p>
    <w:p w14:paraId="4688C2B1"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Çalışanlar için yetki matrisi oluşturulmuştur.</w:t>
      </w:r>
    </w:p>
    <w:p w14:paraId="07A1D0DA"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Özel nitelikli kişisel veri güvenliğine yönelik protokol ve prosedürler belirlenmiş ve uygulanmaktadır.</w:t>
      </w:r>
    </w:p>
    <w:p w14:paraId="65D5F8C9"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Özel nitelikli kişisel veriler elektronik posta yoluyla gönderilecekse mutlaka şifreli olarak ve KEP veya kurumsal posta hesabı kullanılarak gönderilmektedir.</w:t>
      </w:r>
    </w:p>
    <w:p w14:paraId="5CB61CB2" w14:textId="77777777" w:rsidR="006E7847"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İmzalanan sözleşmeler veri güvenliği hükümleri içermektedir.</w:t>
      </w:r>
    </w:p>
    <w:p w14:paraId="0E80CFB5" w14:textId="5177C529" w:rsidR="00922206" w:rsidRPr="006E7847" w:rsidRDefault="006E7847" w:rsidP="006E7847">
      <w:pPr>
        <w:pStyle w:val="AralkYok"/>
        <w:numPr>
          <w:ilvl w:val="0"/>
          <w:numId w:val="24"/>
        </w:numPr>
        <w:rPr>
          <w:rFonts w:ascii="Times New Roman" w:hAnsi="Times New Roman" w:cs="Times New Roman"/>
          <w:color w:val="000000" w:themeColor="text1"/>
        </w:rPr>
      </w:pPr>
      <w:r w:rsidRPr="006E7847">
        <w:rPr>
          <w:rFonts w:ascii="Times New Roman" w:hAnsi="Times New Roman" w:cs="Times New Roman"/>
          <w:color w:val="000000" w:themeColor="text1"/>
        </w:rPr>
        <w:t>Şifreleme yapılmaktadır.</w:t>
      </w:r>
    </w:p>
    <w:sectPr w:rsidR="00922206" w:rsidRPr="006E7847" w:rsidSect="0046399C">
      <w:type w:val="continuous"/>
      <w:pgSz w:w="11906" w:h="16838"/>
      <w:pgMar w:top="567" w:right="567" w:bottom="567" w:left="567"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490D" w14:textId="77777777" w:rsidR="00C27BEC" w:rsidRDefault="00C27BEC" w:rsidP="00A11C62">
      <w:pPr>
        <w:spacing w:after="0" w:line="240" w:lineRule="auto"/>
      </w:pPr>
      <w:r>
        <w:separator/>
      </w:r>
    </w:p>
  </w:endnote>
  <w:endnote w:type="continuationSeparator" w:id="0">
    <w:p w14:paraId="70F5CEF5" w14:textId="77777777" w:rsidR="00C27BEC" w:rsidRDefault="00C27BEC" w:rsidP="00A1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026771"/>
      <w:docPartObj>
        <w:docPartGallery w:val="Page Numbers (Bottom of Page)"/>
        <w:docPartUnique/>
      </w:docPartObj>
    </w:sdtPr>
    <w:sdtContent>
      <w:sdt>
        <w:sdtPr>
          <w:id w:val="-1705238520"/>
          <w:docPartObj>
            <w:docPartGallery w:val="Page Numbers (Top of Page)"/>
            <w:docPartUnique/>
          </w:docPartObj>
        </w:sdtPr>
        <w:sdtContent>
          <w:p w14:paraId="30060D69" w14:textId="70652E35" w:rsidR="00FF0A1A" w:rsidRDefault="00FF0A1A" w:rsidP="00FF0A1A">
            <w:pPr>
              <w:pStyle w:val="AltBilgi"/>
              <w:jc w:val="center"/>
            </w:pPr>
            <w:r w:rsidRPr="00FF0A1A">
              <w:rPr>
                <w:rFonts w:ascii="Times New Roman" w:hAnsi="Times New Roman" w:cs="Times New Roman"/>
                <w:b/>
                <w:bCs/>
                <w:sz w:val="18"/>
                <w:szCs w:val="18"/>
              </w:rPr>
              <w:fldChar w:fldCharType="begin"/>
            </w:r>
            <w:r w:rsidRPr="00FF0A1A">
              <w:rPr>
                <w:rFonts w:ascii="Times New Roman" w:hAnsi="Times New Roman" w:cs="Times New Roman"/>
                <w:b/>
                <w:bCs/>
                <w:sz w:val="18"/>
                <w:szCs w:val="18"/>
              </w:rPr>
              <w:instrText>PAGE</w:instrText>
            </w:r>
            <w:r w:rsidRPr="00FF0A1A">
              <w:rPr>
                <w:rFonts w:ascii="Times New Roman" w:hAnsi="Times New Roman" w:cs="Times New Roman"/>
                <w:b/>
                <w:bCs/>
                <w:sz w:val="18"/>
                <w:szCs w:val="18"/>
              </w:rPr>
              <w:fldChar w:fldCharType="separate"/>
            </w:r>
            <w:r w:rsidRPr="00FF0A1A">
              <w:rPr>
                <w:rFonts w:ascii="Times New Roman" w:hAnsi="Times New Roman" w:cs="Times New Roman"/>
                <w:b/>
                <w:bCs/>
                <w:sz w:val="18"/>
                <w:szCs w:val="18"/>
              </w:rPr>
              <w:t>2</w:t>
            </w:r>
            <w:r w:rsidRPr="00FF0A1A">
              <w:rPr>
                <w:rFonts w:ascii="Times New Roman" w:hAnsi="Times New Roman" w:cs="Times New Roman"/>
                <w:b/>
                <w:bCs/>
                <w:sz w:val="18"/>
                <w:szCs w:val="18"/>
              </w:rPr>
              <w:fldChar w:fldCharType="end"/>
            </w:r>
            <w:r w:rsidRPr="00FF0A1A">
              <w:rPr>
                <w:rFonts w:ascii="Times New Roman" w:hAnsi="Times New Roman" w:cs="Times New Roman"/>
                <w:sz w:val="18"/>
                <w:szCs w:val="18"/>
              </w:rPr>
              <w:t xml:space="preserve"> / </w:t>
            </w:r>
            <w:r w:rsidRPr="00FF0A1A">
              <w:rPr>
                <w:rFonts w:ascii="Times New Roman" w:hAnsi="Times New Roman" w:cs="Times New Roman"/>
                <w:b/>
                <w:bCs/>
                <w:sz w:val="18"/>
                <w:szCs w:val="18"/>
              </w:rPr>
              <w:fldChar w:fldCharType="begin"/>
            </w:r>
            <w:r w:rsidRPr="00FF0A1A">
              <w:rPr>
                <w:rFonts w:ascii="Times New Roman" w:hAnsi="Times New Roman" w:cs="Times New Roman"/>
                <w:b/>
                <w:bCs/>
                <w:sz w:val="18"/>
                <w:szCs w:val="18"/>
              </w:rPr>
              <w:instrText>NUMPAGES</w:instrText>
            </w:r>
            <w:r w:rsidRPr="00FF0A1A">
              <w:rPr>
                <w:rFonts w:ascii="Times New Roman" w:hAnsi="Times New Roman" w:cs="Times New Roman"/>
                <w:b/>
                <w:bCs/>
                <w:sz w:val="18"/>
                <w:szCs w:val="18"/>
              </w:rPr>
              <w:fldChar w:fldCharType="separate"/>
            </w:r>
            <w:r w:rsidRPr="00FF0A1A">
              <w:rPr>
                <w:rFonts w:ascii="Times New Roman" w:hAnsi="Times New Roman" w:cs="Times New Roman"/>
                <w:b/>
                <w:bCs/>
                <w:sz w:val="18"/>
                <w:szCs w:val="18"/>
              </w:rPr>
              <w:t>2</w:t>
            </w:r>
            <w:r w:rsidRPr="00FF0A1A">
              <w:rPr>
                <w:rFonts w:ascii="Times New Roman" w:hAnsi="Times New Roman" w:cs="Times New Roman"/>
                <w:b/>
                <w:bCs/>
                <w:sz w:val="18"/>
                <w:szCs w:val="18"/>
              </w:rPr>
              <w:fldChar w:fldCharType="end"/>
            </w:r>
          </w:p>
        </w:sdtContent>
      </w:sdt>
    </w:sdtContent>
  </w:sdt>
  <w:p w14:paraId="0CA8B606" w14:textId="77777777" w:rsidR="00A11C62" w:rsidRDefault="00A11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658C" w14:textId="77777777" w:rsidR="00C27BEC" w:rsidRDefault="00C27BEC" w:rsidP="00A11C62">
      <w:pPr>
        <w:spacing w:after="0" w:line="240" w:lineRule="auto"/>
      </w:pPr>
      <w:r>
        <w:separator/>
      </w:r>
    </w:p>
  </w:footnote>
  <w:footnote w:type="continuationSeparator" w:id="0">
    <w:p w14:paraId="509FBCCC" w14:textId="77777777" w:rsidR="00C27BEC" w:rsidRDefault="00C27BEC" w:rsidP="00A11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215"/>
    <w:multiLevelType w:val="multilevel"/>
    <w:tmpl w:val="E60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D0E2D"/>
    <w:multiLevelType w:val="hybridMultilevel"/>
    <w:tmpl w:val="1E4CB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5724AC"/>
    <w:multiLevelType w:val="multilevel"/>
    <w:tmpl w:val="3E52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326CD"/>
    <w:multiLevelType w:val="hybridMultilevel"/>
    <w:tmpl w:val="8EFE2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E61268"/>
    <w:multiLevelType w:val="multilevel"/>
    <w:tmpl w:val="C6A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F08F2"/>
    <w:multiLevelType w:val="hybridMultilevel"/>
    <w:tmpl w:val="C2746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5F6BFF"/>
    <w:multiLevelType w:val="hybridMultilevel"/>
    <w:tmpl w:val="EC82F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4976FA"/>
    <w:multiLevelType w:val="hybridMultilevel"/>
    <w:tmpl w:val="6CE4C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4A729B"/>
    <w:multiLevelType w:val="multilevel"/>
    <w:tmpl w:val="050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359A3"/>
    <w:multiLevelType w:val="hybridMultilevel"/>
    <w:tmpl w:val="00B8C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023B4D"/>
    <w:multiLevelType w:val="hybridMultilevel"/>
    <w:tmpl w:val="7F846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7A6C31"/>
    <w:multiLevelType w:val="hybridMultilevel"/>
    <w:tmpl w:val="D872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EF4C81"/>
    <w:multiLevelType w:val="multilevel"/>
    <w:tmpl w:val="4CE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65F7E"/>
    <w:multiLevelType w:val="multilevel"/>
    <w:tmpl w:val="7E8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C2884"/>
    <w:multiLevelType w:val="hybridMultilevel"/>
    <w:tmpl w:val="504CE720"/>
    <w:lvl w:ilvl="0" w:tplc="D40A0C2C">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D77947"/>
    <w:multiLevelType w:val="multilevel"/>
    <w:tmpl w:val="C13E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80717"/>
    <w:multiLevelType w:val="multilevel"/>
    <w:tmpl w:val="7D0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53801"/>
    <w:multiLevelType w:val="hybridMultilevel"/>
    <w:tmpl w:val="11B817CA"/>
    <w:lvl w:ilvl="0" w:tplc="4E629784">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015911"/>
    <w:multiLevelType w:val="hybridMultilevel"/>
    <w:tmpl w:val="055C18CE"/>
    <w:lvl w:ilvl="0" w:tplc="5C1E41B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A55DA1"/>
    <w:multiLevelType w:val="multilevel"/>
    <w:tmpl w:val="890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06B24"/>
    <w:multiLevelType w:val="hybridMultilevel"/>
    <w:tmpl w:val="15B4E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160802"/>
    <w:multiLevelType w:val="hybridMultilevel"/>
    <w:tmpl w:val="C024A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E351EB"/>
    <w:multiLevelType w:val="multilevel"/>
    <w:tmpl w:val="DC1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315F5"/>
    <w:multiLevelType w:val="multilevel"/>
    <w:tmpl w:val="15F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735C2"/>
    <w:multiLevelType w:val="hybridMultilevel"/>
    <w:tmpl w:val="34B42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A61E03"/>
    <w:multiLevelType w:val="hybridMultilevel"/>
    <w:tmpl w:val="1FCE8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0C100C"/>
    <w:multiLevelType w:val="hybridMultilevel"/>
    <w:tmpl w:val="EFCE4D10"/>
    <w:lvl w:ilvl="0" w:tplc="1162556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2F90505"/>
    <w:multiLevelType w:val="multilevel"/>
    <w:tmpl w:val="6ED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A36C2"/>
    <w:multiLevelType w:val="multilevel"/>
    <w:tmpl w:val="C91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A5BB6"/>
    <w:multiLevelType w:val="multilevel"/>
    <w:tmpl w:val="2B7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50441"/>
    <w:multiLevelType w:val="hybridMultilevel"/>
    <w:tmpl w:val="BF28F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F495DC1"/>
    <w:multiLevelType w:val="hybridMultilevel"/>
    <w:tmpl w:val="3D1A639A"/>
    <w:lvl w:ilvl="0" w:tplc="7F02ECC0">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4314425">
    <w:abstractNumId w:val="4"/>
  </w:num>
  <w:num w:numId="2" w16cid:durableId="38358179">
    <w:abstractNumId w:val="19"/>
  </w:num>
  <w:num w:numId="3" w16cid:durableId="1169102558">
    <w:abstractNumId w:val="13"/>
  </w:num>
  <w:num w:numId="4" w16cid:durableId="2036806410">
    <w:abstractNumId w:val="16"/>
  </w:num>
  <w:num w:numId="5" w16cid:durableId="908687828">
    <w:abstractNumId w:val="23"/>
  </w:num>
  <w:num w:numId="6" w16cid:durableId="46074034">
    <w:abstractNumId w:val="22"/>
  </w:num>
  <w:num w:numId="7" w16cid:durableId="905070857">
    <w:abstractNumId w:val="8"/>
  </w:num>
  <w:num w:numId="8" w16cid:durableId="703484878">
    <w:abstractNumId w:val="12"/>
  </w:num>
  <w:num w:numId="9" w16cid:durableId="1336347119">
    <w:abstractNumId w:val="0"/>
  </w:num>
  <w:num w:numId="10" w16cid:durableId="886070654">
    <w:abstractNumId w:val="28"/>
  </w:num>
  <w:num w:numId="11" w16cid:durableId="1667243505">
    <w:abstractNumId w:val="15"/>
  </w:num>
  <w:num w:numId="12" w16cid:durableId="1495028064">
    <w:abstractNumId w:val="27"/>
  </w:num>
  <w:num w:numId="13" w16cid:durableId="419715531">
    <w:abstractNumId w:val="29"/>
  </w:num>
  <w:num w:numId="14" w16cid:durableId="268590511">
    <w:abstractNumId w:val="2"/>
  </w:num>
  <w:num w:numId="15" w16cid:durableId="656112618">
    <w:abstractNumId w:val="26"/>
  </w:num>
  <w:num w:numId="16" w16cid:durableId="1173687267">
    <w:abstractNumId w:val="31"/>
  </w:num>
  <w:num w:numId="17" w16cid:durableId="340620122">
    <w:abstractNumId w:val="17"/>
  </w:num>
  <w:num w:numId="18" w16cid:durableId="571039994">
    <w:abstractNumId w:val="18"/>
  </w:num>
  <w:num w:numId="19" w16cid:durableId="1702322731">
    <w:abstractNumId w:val="14"/>
  </w:num>
  <w:num w:numId="20" w16cid:durableId="1327633696">
    <w:abstractNumId w:val="11"/>
  </w:num>
  <w:num w:numId="21" w16cid:durableId="1854218502">
    <w:abstractNumId w:val="5"/>
  </w:num>
  <w:num w:numId="22" w16cid:durableId="1367752917">
    <w:abstractNumId w:val="20"/>
  </w:num>
  <w:num w:numId="23" w16cid:durableId="277760988">
    <w:abstractNumId w:val="30"/>
  </w:num>
  <w:num w:numId="24" w16cid:durableId="1178882595">
    <w:abstractNumId w:val="21"/>
  </w:num>
  <w:num w:numId="25" w16cid:durableId="683092087">
    <w:abstractNumId w:val="6"/>
  </w:num>
  <w:num w:numId="26" w16cid:durableId="918446737">
    <w:abstractNumId w:val="10"/>
  </w:num>
  <w:num w:numId="27" w16cid:durableId="1459447824">
    <w:abstractNumId w:val="1"/>
  </w:num>
  <w:num w:numId="28" w16cid:durableId="1378433570">
    <w:abstractNumId w:val="25"/>
  </w:num>
  <w:num w:numId="29" w16cid:durableId="91829629">
    <w:abstractNumId w:val="9"/>
  </w:num>
  <w:num w:numId="30" w16cid:durableId="804085185">
    <w:abstractNumId w:val="3"/>
  </w:num>
  <w:num w:numId="31" w16cid:durableId="1809930875">
    <w:abstractNumId w:val="24"/>
  </w:num>
  <w:num w:numId="32" w16cid:durableId="288629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62"/>
    <w:rsid w:val="00026C3B"/>
    <w:rsid w:val="00046EE1"/>
    <w:rsid w:val="00090DE1"/>
    <w:rsid w:val="000B5CD4"/>
    <w:rsid w:val="000C46C4"/>
    <w:rsid w:val="000F29E8"/>
    <w:rsid w:val="001343E8"/>
    <w:rsid w:val="00135C45"/>
    <w:rsid w:val="00170435"/>
    <w:rsid w:val="00174A21"/>
    <w:rsid w:val="00184444"/>
    <w:rsid w:val="00184EAD"/>
    <w:rsid w:val="00197DF0"/>
    <w:rsid w:val="001A02CF"/>
    <w:rsid w:val="001D58A4"/>
    <w:rsid w:val="002049C8"/>
    <w:rsid w:val="002B624F"/>
    <w:rsid w:val="00301807"/>
    <w:rsid w:val="00357108"/>
    <w:rsid w:val="003C0BA7"/>
    <w:rsid w:val="003E2D50"/>
    <w:rsid w:val="00426C9C"/>
    <w:rsid w:val="004471A4"/>
    <w:rsid w:val="00457F74"/>
    <w:rsid w:val="0046399C"/>
    <w:rsid w:val="00477499"/>
    <w:rsid w:val="004A43A2"/>
    <w:rsid w:val="004B51F2"/>
    <w:rsid w:val="004C3546"/>
    <w:rsid w:val="004D14C5"/>
    <w:rsid w:val="00532A2D"/>
    <w:rsid w:val="0053441B"/>
    <w:rsid w:val="005531A5"/>
    <w:rsid w:val="005A4EDD"/>
    <w:rsid w:val="005B4D67"/>
    <w:rsid w:val="00654C45"/>
    <w:rsid w:val="00655AEA"/>
    <w:rsid w:val="00665089"/>
    <w:rsid w:val="006920EB"/>
    <w:rsid w:val="006921EF"/>
    <w:rsid w:val="006A2F80"/>
    <w:rsid w:val="006B1059"/>
    <w:rsid w:val="006B4C51"/>
    <w:rsid w:val="006C4183"/>
    <w:rsid w:val="006E7847"/>
    <w:rsid w:val="00750EC8"/>
    <w:rsid w:val="00767989"/>
    <w:rsid w:val="00815A3F"/>
    <w:rsid w:val="00825032"/>
    <w:rsid w:val="008A5BF2"/>
    <w:rsid w:val="008C3B81"/>
    <w:rsid w:val="008D4FFE"/>
    <w:rsid w:val="008E15DC"/>
    <w:rsid w:val="008F1BB9"/>
    <w:rsid w:val="00905958"/>
    <w:rsid w:val="00915D1E"/>
    <w:rsid w:val="00922206"/>
    <w:rsid w:val="00963CB1"/>
    <w:rsid w:val="009B5FAE"/>
    <w:rsid w:val="009E3189"/>
    <w:rsid w:val="00A11C62"/>
    <w:rsid w:val="00A65468"/>
    <w:rsid w:val="00AE75DD"/>
    <w:rsid w:val="00B93463"/>
    <w:rsid w:val="00BA4AAA"/>
    <w:rsid w:val="00BF0070"/>
    <w:rsid w:val="00C27BEC"/>
    <w:rsid w:val="00C31D84"/>
    <w:rsid w:val="00CA11A1"/>
    <w:rsid w:val="00CF2041"/>
    <w:rsid w:val="00CF612D"/>
    <w:rsid w:val="00CF7096"/>
    <w:rsid w:val="00D27C25"/>
    <w:rsid w:val="00D46917"/>
    <w:rsid w:val="00D517F4"/>
    <w:rsid w:val="00D73C99"/>
    <w:rsid w:val="00DB7F82"/>
    <w:rsid w:val="00DE3B63"/>
    <w:rsid w:val="00DE65C9"/>
    <w:rsid w:val="00E24A73"/>
    <w:rsid w:val="00E3499C"/>
    <w:rsid w:val="00F04030"/>
    <w:rsid w:val="00F440F5"/>
    <w:rsid w:val="00F4641F"/>
    <w:rsid w:val="00F87011"/>
    <w:rsid w:val="00FB6FCD"/>
    <w:rsid w:val="00FF0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0571"/>
  <w15:chartTrackingRefBased/>
  <w15:docId w15:val="{E15E22B9-065F-4342-98AF-EFA91FDE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8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1C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1C62"/>
  </w:style>
  <w:style w:type="paragraph" w:styleId="AltBilgi">
    <w:name w:val="footer"/>
    <w:basedOn w:val="Normal"/>
    <w:link w:val="AltBilgiChar"/>
    <w:uiPriority w:val="99"/>
    <w:unhideWhenUsed/>
    <w:rsid w:val="00A11C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1C62"/>
  </w:style>
  <w:style w:type="paragraph" w:styleId="AralkYok">
    <w:name w:val="No Spacing"/>
    <w:uiPriority w:val="1"/>
    <w:qFormat/>
    <w:rsid w:val="00A11C62"/>
    <w:pPr>
      <w:spacing w:after="0" w:line="240" w:lineRule="auto"/>
    </w:pPr>
  </w:style>
  <w:style w:type="character" w:styleId="Kpr">
    <w:name w:val="Hyperlink"/>
    <w:basedOn w:val="VarsaylanParagrafYazTipi"/>
    <w:uiPriority w:val="99"/>
    <w:unhideWhenUsed/>
    <w:rsid w:val="004A43A2"/>
    <w:rPr>
      <w:color w:val="0563C1" w:themeColor="hyperlink"/>
      <w:u w:val="single"/>
    </w:rPr>
  </w:style>
  <w:style w:type="character" w:styleId="zmlenmeyenBahsetme">
    <w:name w:val="Unresolved Mention"/>
    <w:basedOn w:val="VarsaylanParagrafYazTipi"/>
    <w:uiPriority w:val="99"/>
    <w:semiHidden/>
    <w:unhideWhenUsed/>
    <w:rsid w:val="004A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246">
      <w:bodyDiv w:val="1"/>
      <w:marLeft w:val="0"/>
      <w:marRight w:val="0"/>
      <w:marTop w:val="0"/>
      <w:marBottom w:val="0"/>
      <w:divBdr>
        <w:top w:val="none" w:sz="0" w:space="0" w:color="auto"/>
        <w:left w:val="none" w:sz="0" w:space="0" w:color="auto"/>
        <w:bottom w:val="none" w:sz="0" w:space="0" w:color="auto"/>
        <w:right w:val="none" w:sz="0" w:space="0" w:color="auto"/>
      </w:divBdr>
    </w:div>
    <w:div w:id="765347991">
      <w:bodyDiv w:val="1"/>
      <w:marLeft w:val="0"/>
      <w:marRight w:val="0"/>
      <w:marTop w:val="0"/>
      <w:marBottom w:val="0"/>
      <w:divBdr>
        <w:top w:val="none" w:sz="0" w:space="0" w:color="auto"/>
        <w:left w:val="none" w:sz="0" w:space="0" w:color="auto"/>
        <w:bottom w:val="none" w:sz="0" w:space="0" w:color="auto"/>
        <w:right w:val="none" w:sz="0" w:space="0" w:color="auto"/>
      </w:divBdr>
    </w:div>
    <w:div w:id="1342200055">
      <w:bodyDiv w:val="1"/>
      <w:marLeft w:val="0"/>
      <w:marRight w:val="0"/>
      <w:marTop w:val="0"/>
      <w:marBottom w:val="0"/>
      <w:divBdr>
        <w:top w:val="none" w:sz="0" w:space="0" w:color="auto"/>
        <w:left w:val="none" w:sz="0" w:space="0" w:color="auto"/>
        <w:bottom w:val="none" w:sz="0" w:space="0" w:color="auto"/>
        <w:right w:val="none" w:sz="0" w:space="0" w:color="auto"/>
      </w:divBdr>
    </w:div>
    <w:div w:id="1655337010">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sChild>
        <w:div w:id="1544899488">
          <w:marLeft w:val="0"/>
          <w:marRight w:val="0"/>
          <w:marTop w:val="0"/>
          <w:marBottom w:val="0"/>
          <w:divBdr>
            <w:top w:val="none" w:sz="0" w:space="0" w:color="auto"/>
            <w:left w:val="none" w:sz="0" w:space="0" w:color="auto"/>
            <w:bottom w:val="none" w:sz="0" w:space="0" w:color="auto"/>
            <w:right w:val="none" w:sz="0" w:space="0" w:color="auto"/>
          </w:divBdr>
          <w:divsChild>
            <w:div w:id="2141341133">
              <w:marLeft w:val="0"/>
              <w:marRight w:val="0"/>
              <w:marTop w:val="0"/>
              <w:marBottom w:val="0"/>
              <w:divBdr>
                <w:top w:val="none" w:sz="0" w:space="0" w:color="auto"/>
                <w:left w:val="none" w:sz="0" w:space="0" w:color="auto"/>
                <w:bottom w:val="none" w:sz="0" w:space="0" w:color="auto"/>
                <w:right w:val="none" w:sz="0" w:space="0" w:color="auto"/>
              </w:divBdr>
              <w:divsChild>
                <w:div w:id="1988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766">
          <w:marLeft w:val="0"/>
          <w:marRight w:val="0"/>
          <w:marTop w:val="0"/>
          <w:marBottom w:val="0"/>
          <w:divBdr>
            <w:top w:val="none" w:sz="0" w:space="0" w:color="auto"/>
            <w:left w:val="none" w:sz="0" w:space="0" w:color="auto"/>
            <w:bottom w:val="none" w:sz="0" w:space="0" w:color="auto"/>
            <w:right w:val="none" w:sz="0" w:space="0" w:color="auto"/>
          </w:divBdr>
          <w:divsChild>
            <w:div w:id="351107613">
              <w:marLeft w:val="0"/>
              <w:marRight w:val="0"/>
              <w:marTop w:val="0"/>
              <w:marBottom w:val="0"/>
              <w:divBdr>
                <w:top w:val="none" w:sz="0" w:space="0" w:color="auto"/>
                <w:left w:val="none" w:sz="0" w:space="0" w:color="auto"/>
                <w:bottom w:val="none" w:sz="0" w:space="0" w:color="auto"/>
                <w:right w:val="none" w:sz="0" w:space="0" w:color="auto"/>
              </w:divBdr>
              <w:divsChild>
                <w:div w:id="14743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tikonmakina.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ikonmakina.com.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rtikonmakina.com.tr" TargetMode="External"/><Relationship Id="rId4" Type="http://schemas.openxmlformats.org/officeDocument/2006/relationships/settings" Target="settings.xml"/><Relationship Id="rId9" Type="http://schemas.openxmlformats.org/officeDocument/2006/relationships/hyperlink" Target="https://www.artikonmakina.com.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3125-31C0-4ABB-9D1C-5B5B26AB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11</Pages>
  <Words>7765</Words>
  <Characters>44263</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 KVKK</dc:creator>
  <cp:keywords/>
  <dc:description/>
  <cp:lastModifiedBy>ELVER BİLİŞİM EĞİTİM</cp:lastModifiedBy>
  <cp:revision>33</cp:revision>
  <cp:lastPrinted>2025-04-03T12:34:00Z</cp:lastPrinted>
  <dcterms:created xsi:type="dcterms:W3CDTF">2023-07-08T07:16:00Z</dcterms:created>
  <dcterms:modified xsi:type="dcterms:W3CDTF">2025-08-12T07:52:00Z</dcterms:modified>
</cp:coreProperties>
</file>